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4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12B57">
        <w:rPr>
          <w:rFonts w:ascii="Times New Roman" w:hAnsi="Times New Roman"/>
          <w:b/>
          <w:sz w:val="24"/>
          <w:szCs w:val="24"/>
        </w:rPr>
        <w:t xml:space="preserve">PÁPAI TÖBBCÉLÚ KISTÉRSÉGI </w:t>
      </w:r>
    </w:p>
    <w:p w:rsidR="00E34804" w:rsidRPr="00012B57" w:rsidRDefault="00DF33B6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12B57">
        <w:rPr>
          <w:rFonts w:ascii="Times New Roman" w:hAnsi="Times New Roman"/>
          <w:b/>
          <w:sz w:val="24"/>
          <w:szCs w:val="24"/>
        </w:rPr>
        <w:t xml:space="preserve">          </w:t>
      </w:r>
      <w:r w:rsidR="00E34804" w:rsidRPr="00012B57">
        <w:rPr>
          <w:rFonts w:ascii="Times New Roman" w:hAnsi="Times New Roman"/>
          <w:b/>
          <w:sz w:val="24"/>
          <w:szCs w:val="24"/>
        </w:rPr>
        <w:t xml:space="preserve">TÁRSULÁS ELNÖKE </w:t>
      </w:r>
    </w:p>
    <w:p w:rsidR="00E34804" w:rsidRPr="00012B57" w:rsidRDefault="00DF33B6" w:rsidP="00E3480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12B57">
        <w:rPr>
          <w:rFonts w:ascii="Times New Roman" w:hAnsi="Times New Roman"/>
          <w:b/>
          <w:sz w:val="24"/>
          <w:szCs w:val="24"/>
        </w:rPr>
        <w:t xml:space="preserve">       </w:t>
      </w:r>
      <w:r w:rsidR="00E34804" w:rsidRPr="00012B57">
        <w:rPr>
          <w:rFonts w:ascii="Times New Roman" w:hAnsi="Times New Roman"/>
          <w:b/>
          <w:sz w:val="24"/>
          <w:szCs w:val="24"/>
        </w:rPr>
        <w:t xml:space="preserve">8500 PÁPA, Csáky L. u. 12. </w:t>
      </w:r>
    </w:p>
    <w:p w:rsidR="00E34804" w:rsidRDefault="00E34804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34804" w:rsidRDefault="00E34804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34804" w:rsidRPr="003C0F52" w:rsidRDefault="00E34804" w:rsidP="00E348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>Előterjesztés</w:t>
      </w:r>
    </w:p>
    <w:p w:rsidR="00E34804" w:rsidRPr="003C0F52" w:rsidRDefault="00E34804" w:rsidP="00E348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0F52">
        <w:rPr>
          <w:rFonts w:ascii="Times New Roman" w:hAnsi="Times New Roman"/>
          <w:sz w:val="24"/>
          <w:szCs w:val="24"/>
        </w:rPr>
        <w:t>a</w:t>
      </w:r>
      <w:proofErr w:type="gramEnd"/>
      <w:r w:rsidRPr="003C0F52">
        <w:rPr>
          <w:rFonts w:ascii="Times New Roman" w:hAnsi="Times New Roman"/>
          <w:sz w:val="24"/>
          <w:szCs w:val="24"/>
        </w:rPr>
        <w:t xml:space="preserve"> Pápai Többcélú Kistérségi Társulás Társulási Tanácsa </w:t>
      </w:r>
    </w:p>
    <w:p w:rsidR="00E34804" w:rsidRDefault="00DF33B6" w:rsidP="00E348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>2013. április 25</w:t>
      </w:r>
      <w:r w:rsidR="00E34804" w:rsidRPr="003C0F52">
        <w:rPr>
          <w:rFonts w:ascii="Times New Roman" w:hAnsi="Times New Roman"/>
          <w:sz w:val="24"/>
          <w:szCs w:val="24"/>
        </w:rPr>
        <w:t>-i ülésére</w:t>
      </w:r>
    </w:p>
    <w:p w:rsidR="00AE38A8" w:rsidRPr="003C0F52" w:rsidRDefault="00AE38A8" w:rsidP="00E3480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napirend</w:t>
      </w:r>
      <w:bookmarkStart w:id="0" w:name="_GoBack"/>
      <w:bookmarkEnd w:id="0"/>
    </w:p>
    <w:p w:rsidR="00E34804" w:rsidRPr="003C0F52" w:rsidRDefault="00E34804" w:rsidP="00E348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34804" w:rsidRPr="003C0F52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>Napirend:</w:t>
      </w:r>
      <w:r w:rsidRPr="003C0F52">
        <w:rPr>
          <w:rFonts w:ascii="Times New Roman" w:hAnsi="Times New Roman"/>
          <w:b/>
          <w:sz w:val="24"/>
          <w:szCs w:val="24"/>
        </w:rPr>
        <w:t xml:space="preserve"> </w:t>
      </w:r>
      <w:r w:rsidR="00D620F8" w:rsidRPr="003C0F52">
        <w:rPr>
          <w:rFonts w:ascii="Times New Roman" w:hAnsi="Times New Roman"/>
          <w:sz w:val="24"/>
          <w:szCs w:val="24"/>
        </w:rPr>
        <w:t>Társulás</w:t>
      </w:r>
      <w:r w:rsidR="00D620F8" w:rsidRPr="003C0F52">
        <w:rPr>
          <w:rFonts w:ascii="Times New Roman" w:hAnsi="Times New Roman"/>
          <w:b/>
          <w:sz w:val="24"/>
          <w:szCs w:val="24"/>
        </w:rPr>
        <w:t xml:space="preserve"> </w:t>
      </w:r>
      <w:r w:rsidR="00DF33B6" w:rsidRPr="003C0F52">
        <w:rPr>
          <w:rFonts w:ascii="Times New Roman" w:hAnsi="Times New Roman"/>
          <w:sz w:val="24"/>
          <w:szCs w:val="24"/>
        </w:rPr>
        <w:t>2014</w:t>
      </w:r>
      <w:r w:rsidRPr="003C0F52">
        <w:rPr>
          <w:rFonts w:ascii="Times New Roman" w:hAnsi="Times New Roman"/>
          <w:sz w:val="24"/>
          <w:szCs w:val="24"/>
        </w:rPr>
        <w:t>. évi koncepció</w:t>
      </w:r>
      <w:r w:rsidR="00D620F8" w:rsidRPr="003C0F52">
        <w:rPr>
          <w:rFonts w:ascii="Times New Roman" w:hAnsi="Times New Roman"/>
          <w:sz w:val="24"/>
          <w:szCs w:val="24"/>
        </w:rPr>
        <w:t xml:space="preserve">ja </w:t>
      </w:r>
    </w:p>
    <w:p w:rsidR="00E34804" w:rsidRPr="003C0F52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E34804" w:rsidRPr="003C0F52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>Tisztelt Társulási Tanács!</w:t>
      </w:r>
    </w:p>
    <w:p w:rsidR="001C6BA2" w:rsidRDefault="001C6BA2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1C6BA2" w:rsidRDefault="001C6BA2" w:rsidP="001C6BA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1C6BA2" w:rsidRDefault="001C6BA2" w:rsidP="001C6BA2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t>Az</w:t>
      </w:r>
      <w:r w:rsidRPr="00210766">
        <w:rPr>
          <w:b/>
          <w:bCs/>
        </w:rPr>
        <w:t xml:space="preserve"> államháztartásról szóló 2011. évi CXCV. Törvény</w:t>
      </w:r>
      <w:r w:rsidRPr="00210766">
        <w:t xml:space="preserve"> 24. § (1) bekezdésére, mely értelmében  a jegyző, főjegyző, körjegyző, megyei főjegyző (a továbbiakban együtt: jegyző) által elkészített, a következő évre vonatkozó költségvetési koncepciót a polgármester </w:t>
      </w:r>
      <w:r w:rsidRPr="00210766">
        <w:rPr>
          <w:b/>
          <w:bCs/>
          <w:i/>
          <w:iCs/>
          <w:u w:val="single"/>
        </w:rPr>
        <w:t>április 30-áig</w:t>
      </w:r>
      <w:r w:rsidRPr="00210766">
        <w:t xml:space="preserve"> nyújtja be a képviselő-testületnek.</w:t>
      </w:r>
    </w:p>
    <w:p w:rsidR="001C6BA2" w:rsidRPr="00210766" w:rsidRDefault="001C6BA2" w:rsidP="001C6BA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1C6BA2" w:rsidRPr="00FB5EC2" w:rsidRDefault="001C6BA2" w:rsidP="001C6BA2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t xml:space="preserve">A </w:t>
      </w:r>
      <w:r w:rsidRPr="00FB5EC2">
        <w:rPr>
          <w:b/>
          <w:bCs/>
        </w:rPr>
        <w:t xml:space="preserve">368/2011. (XII. 31.) Korm. rendelet </w:t>
      </w:r>
      <w:bookmarkStart w:id="1" w:name="foot_86_place"/>
      <w:r>
        <w:rPr>
          <w:b/>
          <w:bCs/>
        </w:rPr>
        <w:t>az</w:t>
      </w:r>
      <w:r w:rsidRPr="00FB5EC2">
        <w:rPr>
          <w:b/>
          <w:bCs/>
        </w:rPr>
        <w:t xml:space="preserve"> államháztartásról szóló törvény végrehajtásáról</w:t>
      </w:r>
      <w:r>
        <w:rPr>
          <w:b/>
          <w:bCs/>
        </w:rPr>
        <w:t xml:space="preserve"> </w:t>
      </w:r>
      <w:r w:rsidRPr="00FB5EC2">
        <w:t xml:space="preserve">26. § értelmében </w:t>
      </w:r>
      <w:bookmarkEnd w:id="1"/>
      <w:r w:rsidRPr="00FB5EC2">
        <w:t>a jegyző a helyi önkormányzat költségvetési koncepcióját a tervezett bevételek, a kötelezettségvállalások és más fizetési kötelezettségek, és a Kormány Áht. 13. § (1) bekezdése szerinti döntései figyelembevételével állítja össze.</w:t>
      </w:r>
    </w:p>
    <w:p w:rsidR="001C6BA2" w:rsidRPr="00FB5EC2" w:rsidRDefault="001C6BA2" w:rsidP="001C6BA2">
      <w:pPr>
        <w:pStyle w:val="NormlWeb"/>
        <w:spacing w:before="0" w:beforeAutospacing="0" w:after="0" w:afterAutospacing="0"/>
        <w:jc w:val="both"/>
      </w:pPr>
      <w:r w:rsidRPr="00FB5EC2">
        <w:t>A polgármester a költségvetési koncepció tervezetéről a helyi önkormányzatnál működő bizottságok véleményét a szervezeti és működési szabályzatban foglaltak szerint kikéri, és azt a költségvetési koncepció tervezetéhez csatolja. A pénzügyi bizottságnak a költségvetési koncepció tervezetének egészéről véleményt kell alkotnia.</w:t>
      </w:r>
    </w:p>
    <w:p w:rsidR="001C6BA2" w:rsidRPr="00FB5EC2" w:rsidRDefault="001C6BA2" w:rsidP="001C6BA2">
      <w:pPr>
        <w:pStyle w:val="NormlWeb"/>
        <w:spacing w:before="0" w:beforeAutospacing="0" w:after="0" w:afterAutospacing="0"/>
        <w:jc w:val="both"/>
      </w:pPr>
      <w:r w:rsidRPr="00FB5EC2">
        <w:t>A költségvetési koncepció tervezetét a képviselő-testület a bizottságok véleményével együtt megtárgyalja, és határozatot hoz a költségvetés-készítés további munkálatairól.</w:t>
      </w:r>
    </w:p>
    <w:p w:rsidR="001C6BA2" w:rsidRPr="00FB5EC2" w:rsidRDefault="001C6BA2" w:rsidP="001C6BA2">
      <w:pPr>
        <w:pStyle w:val="NormlWeb"/>
      </w:pPr>
      <w:r w:rsidRPr="00FB5EC2">
        <w:rPr>
          <w:b/>
          <w:bCs/>
          <w:i/>
          <w:iCs/>
          <w:color w:val="000000"/>
        </w:rPr>
        <w:t>2014. évi költségvetési koncepció tartalm</w:t>
      </w:r>
      <w:r>
        <w:rPr>
          <w:b/>
          <w:bCs/>
          <w:i/>
          <w:iCs/>
          <w:color w:val="000000"/>
        </w:rPr>
        <w:t xml:space="preserve">ára </w:t>
      </w:r>
      <w:r w:rsidRPr="00FB5EC2">
        <w:rPr>
          <w:b/>
          <w:bCs/>
          <w:i/>
          <w:iCs/>
          <w:color w:val="000000"/>
        </w:rPr>
        <w:t>nincs kötelező tartalmi és formai előírás</w:t>
      </w:r>
      <w:r>
        <w:rPr>
          <w:b/>
          <w:bCs/>
          <w:i/>
          <w:iCs/>
          <w:color w:val="000000"/>
        </w:rPr>
        <w:t>.</w:t>
      </w:r>
    </w:p>
    <w:p w:rsidR="00E34804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2B57">
        <w:rPr>
          <w:rFonts w:ascii="Times New Roman" w:hAnsi="Times New Roman"/>
          <w:sz w:val="24"/>
          <w:szCs w:val="24"/>
        </w:rPr>
        <w:t>A koncepció els</w:t>
      </w:r>
      <w:r w:rsidRPr="00012B57">
        <w:rPr>
          <w:rFonts w:ascii="Times New Roman" w:eastAsia="TimesNewRoman" w:hAnsi="Times New Roman"/>
          <w:sz w:val="24"/>
          <w:szCs w:val="24"/>
        </w:rPr>
        <w:t>ő</w:t>
      </w:r>
      <w:r w:rsidRPr="00012B57">
        <w:rPr>
          <w:rFonts w:ascii="Times New Roman" w:hAnsi="Times New Roman"/>
          <w:sz w:val="24"/>
          <w:szCs w:val="24"/>
        </w:rPr>
        <w:t>dleges célja a következ</w:t>
      </w:r>
      <w:r w:rsidRPr="00012B57">
        <w:rPr>
          <w:rFonts w:ascii="Times New Roman" w:eastAsia="TimesNewRoman" w:hAnsi="Times New Roman"/>
          <w:sz w:val="24"/>
          <w:szCs w:val="24"/>
        </w:rPr>
        <w:t xml:space="preserve">ő </w:t>
      </w:r>
      <w:r w:rsidRPr="00012B57">
        <w:rPr>
          <w:rFonts w:ascii="Times New Roman" w:hAnsi="Times New Roman"/>
          <w:sz w:val="24"/>
          <w:szCs w:val="24"/>
        </w:rPr>
        <w:t>évi költségvetés kialakításához szükséges alapelvek, f</w:t>
      </w:r>
      <w:r w:rsidRPr="00012B57">
        <w:rPr>
          <w:rFonts w:ascii="Times New Roman" w:eastAsia="TimesNewRoman" w:hAnsi="Times New Roman"/>
          <w:sz w:val="24"/>
          <w:szCs w:val="24"/>
        </w:rPr>
        <w:t>ő</w:t>
      </w:r>
      <w:r w:rsidRPr="00012B57">
        <w:rPr>
          <w:rFonts w:ascii="Times New Roman" w:hAnsi="Times New Roman"/>
          <w:sz w:val="24"/>
          <w:szCs w:val="24"/>
        </w:rPr>
        <w:t>bb célkit</w:t>
      </w:r>
      <w:r w:rsidRPr="00012B57">
        <w:rPr>
          <w:rFonts w:ascii="Times New Roman" w:eastAsia="TimesNewRoman" w:hAnsi="Times New Roman"/>
          <w:sz w:val="24"/>
          <w:szCs w:val="24"/>
        </w:rPr>
        <w:t>ű</w:t>
      </w:r>
      <w:r w:rsidRPr="00012B57">
        <w:rPr>
          <w:rFonts w:ascii="Times New Roman" w:hAnsi="Times New Roman"/>
          <w:sz w:val="24"/>
          <w:szCs w:val="24"/>
        </w:rPr>
        <w:t xml:space="preserve">zések meghatározása. </w:t>
      </w:r>
    </w:p>
    <w:p w:rsidR="00E34804" w:rsidRPr="00F61A84" w:rsidRDefault="00E34804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34804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2B57">
        <w:rPr>
          <w:rFonts w:ascii="Times New Roman" w:hAnsi="Times New Roman"/>
          <w:b/>
          <w:bCs/>
          <w:sz w:val="24"/>
          <w:szCs w:val="24"/>
        </w:rPr>
        <w:t>A helyi önkormányzatok támogatása</w:t>
      </w:r>
    </w:p>
    <w:p w:rsidR="00E34804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714C5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2B57">
        <w:rPr>
          <w:rFonts w:ascii="Times New Roman" w:hAnsi="Times New Roman"/>
          <w:sz w:val="24"/>
          <w:szCs w:val="24"/>
        </w:rPr>
        <w:t>A 2013. évt</w:t>
      </w:r>
      <w:r w:rsidRPr="00012B57">
        <w:rPr>
          <w:rFonts w:ascii="Times New Roman" w:eastAsia="TimesNewRoman" w:hAnsi="Times New Roman"/>
          <w:sz w:val="24"/>
          <w:szCs w:val="24"/>
        </w:rPr>
        <w:t>ő</w:t>
      </w:r>
      <w:r w:rsidRPr="00012B57">
        <w:rPr>
          <w:rFonts w:ascii="Times New Roman" w:hAnsi="Times New Roman"/>
          <w:sz w:val="24"/>
          <w:szCs w:val="24"/>
        </w:rPr>
        <w:t xml:space="preserve">l az önkormányzati feladatellátás, ezzel együtt a finanszírozási rendszer is alapjaiban </w:t>
      </w:r>
      <w:r w:rsidR="005714C5" w:rsidRPr="00012B57">
        <w:rPr>
          <w:rFonts w:ascii="Times New Roman" w:hAnsi="Times New Roman"/>
          <w:sz w:val="24"/>
          <w:szCs w:val="24"/>
        </w:rPr>
        <w:t>meg</w:t>
      </w:r>
      <w:r w:rsidR="001C6BA2" w:rsidRPr="00012B57">
        <w:rPr>
          <w:rFonts w:ascii="Times New Roman" w:hAnsi="Times New Roman"/>
          <w:sz w:val="24"/>
          <w:szCs w:val="24"/>
        </w:rPr>
        <w:t>változott</w:t>
      </w:r>
      <w:r w:rsidRPr="00012B57">
        <w:rPr>
          <w:rFonts w:ascii="Times New Roman" w:hAnsi="Times New Roman"/>
          <w:sz w:val="24"/>
          <w:szCs w:val="24"/>
        </w:rPr>
        <w:t>. A korábban az önkormányzatok által ellátott feladatok egy része az államhoz kerül</w:t>
      </w:r>
      <w:r w:rsidR="001C6BA2" w:rsidRPr="00012B57">
        <w:rPr>
          <w:rFonts w:ascii="Times New Roman" w:hAnsi="Times New Roman"/>
          <w:sz w:val="24"/>
          <w:szCs w:val="24"/>
        </w:rPr>
        <w:t>t</w:t>
      </w:r>
      <w:r w:rsidRPr="00012B57">
        <w:rPr>
          <w:rFonts w:ascii="Times New Roman" w:hAnsi="Times New Roman"/>
          <w:sz w:val="24"/>
          <w:szCs w:val="24"/>
        </w:rPr>
        <w:t xml:space="preserve">. </w:t>
      </w:r>
    </w:p>
    <w:p w:rsidR="005714C5" w:rsidRPr="00012B57" w:rsidRDefault="005714C5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4804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2B57">
        <w:rPr>
          <w:rFonts w:ascii="Times New Roman" w:hAnsi="Times New Roman"/>
          <w:sz w:val="24"/>
          <w:szCs w:val="24"/>
        </w:rPr>
        <w:t>A változásokkal párhuzamosan, a megmaradó feladatok tekintetében a forrásszabályozás átalakítása sem maradha</w:t>
      </w:r>
      <w:r w:rsidR="001C6BA2" w:rsidRPr="00012B57">
        <w:rPr>
          <w:rFonts w:ascii="Times New Roman" w:hAnsi="Times New Roman"/>
          <w:sz w:val="24"/>
          <w:szCs w:val="24"/>
        </w:rPr>
        <w:t>tot</w:t>
      </w:r>
      <w:r w:rsidRPr="00012B57">
        <w:rPr>
          <w:rFonts w:ascii="Times New Roman" w:hAnsi="Times New Roman"/>
          <w:sz w:val="24"/>
          <w:szCs w:val="24"/>
        </w:rPr>
        <w:t>t el. Új finanszírozási struktúra alakul</w:t>
      </w:r>
      <w:r w:rsidR="001C6BA2" w:rsidRPr="00012B57">
        <w:rPr>
          <w:rFonts w:ascii="Times New Roman" w:hAnsi="Times New Roman"/>
          <w:sz w:val="24"/>
          <w:szCs w:val="24"/>
        </w:rPr>
        <w:t>t</w:t>
      </w:r>
      <w:r w:rsidRPr="00012B57">
        <w:rPr>
          <w:rFonts w:ascii="Times New Roman" w:hAnsi="Times New Roman"/>
          <w:sz w:val="24"/>
          <w:szCs w:val="24"/>
        </w:rPr>
        <w:t xml:space="preserve"> ki, mely elszakad az eddigi jellemz</w:t>
      </w:r>
      <w:r w:rsidRPr="00012B57">
        <w:rPr>
          <w:rFonts w:ascii="Times New Roman" w:eastAsia="TimesNewRoman" w:hAnsi="Times New Roman"/>
          <w:sz w:val="24"/>
          <w:szCs w:val="24"/>
        </w:rPr>
        <w:t>ő</w:t>
      </w:r>
      <w:r w:rsidRPr="00012B57">
        <w:rPr>
          <w:rFonts w:ascii="Times New Roman" w:hAnsi="Times New Roman"/>
          <w:sz w:val="24"/>
          <w:szCs w:val="24"/>
        </w:rPr>
        <w:t>en normatív támogatási rendszert</w:t>
      </w:r>
      <w:r w:rsidRPr="00012B57">
        <w:rPr>
          <w:rFonts w:ascii="Times New Roman" w:eastAsia="TimesNewRoman" w:hAnsi="Times New Roman"/>
          <w:sz w:val="24"/>
          <w:szCs w:val="24"/>
        </w:rPr>
        <w:t>ő</w:t>
      </w:r>
      <w:r w:rsidRPr="00012B57">
        <w:rPr>
          <w:rFonts w:ascii="Times New Roman" w:hAnsi="Times New Roman"/>
          <w:sz w:val="24"/>
          <w:szCs w:val="24"/>
        </w:rPr>
        <w:t>l. E szempontból kiemelked</w:t>
      </w:r>
      <w:r w:rsidRPr="00012B57">
        <w:rPr>
          <w:rFonts w:ascii="Times New Roman" w:eastAsia="TimesNewRoman" w:hAnsi="Times New Roman"/>
          <w:sz w:val="24"/>
          <w:szCs w:val="24"/>
        </w:rPr>
        <w:t xml:space="preserve">ő </w:t>
      </w:r>
      <w:r w:rsidRPr="00012B57">
        <w:rPr>
          <w:rFonts w:ascii="Times New Roman" w:hAnsi="Times New Roman"/>
          <w:sz w:val="24"/>
          <w:szCs w:val="24"/>
        </w:rPr>
        <w:t>szerepe van az ágazati feladatok meghatározásának, a kötelez</w:t>
      </w:r>
      <w:r w:rsidRPr="00012B57">
        <w:rPr>
          <w:rFonts w:ascii="Times New Roman" w:eastAsia="TimesNewRoman" w:hAnsi="Times New Roman"/>
          <w:sz w:val="24"/>
          <w:szCs w:val="24"/>
        </w:rPr>
        <w:t xml:space="preserve">ő </w:t>
      </w:r>
      <w:r w:rsidRPr="00012B57">
        <w:rPr>
          <w:rFonts w:ascii="Times New Roman" w:hAnsi="Times New Roman"/>
          <w:sz w:val="24"/>
          <w:szCs w:val="24"/>
        </w:rPr>
        <w:t>önkormányzati feladatok és helyi közügyek szétválasztásának.</w:t>
      </w:r>
    </w:p>
    <w:p w:rsidR="00E34804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4804" w:rsidRPr="00012B57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2B57">
        <w:rPr>
          <w:rFonts w:ascii="Times New Roman" w:hAnsi="Times New Roman"/>
          <w:sz w:val="24"/>
          <w:szCs w:val="24"/>
        </w:rPr>
        <w:t>A feladatátrendez</w:t>
      </w:r>
      <w:r w:rsidRPr="00012B57">
        <w:rPr>
          <w:rFonts w:ascii="Times New Roman" w:eastAsia="TimesNewRoman" w:hAnsi="Times New Roman"/>
          <w:sz w:val="24"/>
          <w:szCs w:val="24"/>
        </w:rPr>
        <w:t>ő</w:t>
      </w:r>
      <w:r w:rsidR="001C6BA2" w:rsidRPr="00012B57">
        <w:rPr>
          <w:rFonts w:ascii="Times New Roman" w:hAnsi="Times New Roman"/>
          <w:sz w:val="24"/>
          <w:szCs w:val="24"/>
        </w:rPr>
        <w:t>dés megjelent</w:t>
      </w:r>
      <w:r w:rsidRPr="00012B57">
        <w:rPr>
          <w:rFonts w:ascii="Times New Roman" w:hAnsi="Times New Roman"/>
          <w:sz w:val="24"/>
          <w:szCs w:val="24"/>
        </w:rPr>
        <w:t xml:space="preserve"> mind a közoktatásban, mind a szociális és az igazgatási ágazatban</w:t>
      </w:r>
      <w:proofErr w:type="gramStart"/>
      <w:r w:rsidRPr="00012B57">
        <w:rPr>
          <w:rFonts w:ascii="Times New Roman" w:hAnsi="Times New Roman"/>
          <w:sz w:val="24"/>
          <w:szCs w:val="24"/>
        </w:rPr>
        <w:t>..</w:t>
      </w:r>
      <w:proofErr w:type="gramEnd"/>
      <w:r w:rsidRPr="00012B57">
        <w:rPr>
          <w:rFonts w:ascii="Times New Roman" w:hAnsi="Times New Roman"/>
          <w:sz w:val="24"/>
          <w:szCs w:val="24"/>
        </w:rPr>
        <w:t xml:space="preserve"> Ez a társ</w:t>
      </w:r>
      <w:r w:rsidR="00F43C7E" w:rsidRPr="00012B57">
        <w:rPr>
          <w:rFonts w:ascii="Times New Roman" w:hAnsi="Times New Roman"/>
          <w:sz w:val="24"/>
          <w:szCs w:val="24"/>
        </w:rPr>
        <w:t>ulási feladatellátást alapjaiban nem érintette</w:t>
      </w:r>
      <w:r w:rsidRPr="00012B57">
        <w:rPr>
          <w:rFonts w:ascii="Times New Roman" w:hAnsi="Times New Roman"/>
          <w:sz w:val="24"/>
          <w:szCs w:val="24"/>
        </w:rPr>
        <w:t xml:space="preserve">, azok ellátása továbbra is az önkormányzatok feladata. </w:t>
      </w:r>
    </w:p>
    <w:p w:rsidR="00E34804" w:rsidRDefault="00E34804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714C5" w:rsidRDefault="005714C5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714C5" w:rsidRDefault="005714C5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714C5" w:rsidRDefault="005714C5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147427" w:rsidRPr="003C0F52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 xml:space="preserve">Az önkormányzatoknál maradó feladatok nagyobb részét a klasszikus értelemben vett önkormányzati feladatok (igazgatási feladatok, településüzemeltetés, közvilágítás, helyi adóztatás, stb.) teszik ki. </w:t>
      </w:r>
    </w:p>
    <w:p w:rsidR="00E34804" w:rsidRPr="003C0F52" w:rsidRDefault="00147427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 xml:space="preserve">A központi költségvetés </w:t>
      </w:r>
      <w:r w:rsidR="00E34804" w:rsidRPr="003C0F52">
        <w:rPr>
          <w:rFonts w:ascii="Times New Roman" w:hAnsi="Times New Roman"/>
          <w:sz w:val="24"/>
          <w:szCs w:val="24"/>
        </w:rPr>
        <w:t>az eddigi jövedelemkülönbség mérséklés helyett az átalakított támogatási rendszer egésze, benne pedig els</w:t>
      </w:r>
      <w:r w:rsidR="00E34804" w:rsidRPr="003C0F52">
        <w:rPr>
          <w:rFonts w:ascii="Times New Roman" w:eastAsia="TimesNewRoman" w:hAnsi="Times New Roman"/>
          <w:sz w:val="24"/>
          <w:szCs w:val="24"/>
        </w:rPr>
        <w:t>ő</w:t>
      </w:r>
      <w:r w:rsidR="00E34804" w:rsidRPr="003C0F52">
        <w:rPr>
          <w:rFonts w:ascii="Times New Roman" w:hAnsi="Times New Roman"/>
          <w:sz w:val="24"/>
          <w:szCs w:val="24"/>
        </w:rPr>
        <w:t>sorban az általános támogatás segíti hozzá az önkormányzatokat az egyenl</w:t>
      </w:r>
      <w:r w:rsidR="00E34804" w:rsidRPr="003C0F52">
        <w:rPr>
          <w:rFonts w:ascii="Times New Roman" w:eastAsia="TimesNewRoman" w:hAnsi="Times New Roman"/>
          <w:sz w:val="24"/>
          <w:szCs w:val="24"/>
        </w:rPr>
        <w:t xml:space="preserve">ő </w:t>
      </w:r>
      <w:r w:rsidR="00E34804" w:rsidRPr="003C0F52">
        <w:rPr>
          <w:rFonts w:ascii="Times New Roman" w:hAnsi="Times New Roman"/>
          <w:sz w:val="24"/>
          <w:szCs w:val="24"/>
        </w:rPr>
        <w:t>esély</w:t>
      </w:r>
      <w:r w:rsidR="00E34804" w:rsidRPr="003C0F52">
        <w:rPr>
          <w:rFonts w:ascii="Times New Roman" w:eastAsia="TimesNewRoman" w:hAnsi="Times New Roman"/>
          <w:sz w:val="24"/>
          <w:szCs w:val="24"/>
        </w:rPr>
        <w:t xml:space="preserve">ű </w:t>
      </w:r>
      <w:r w:rsidR="00E34804" w:rsidRPr="003C0F52">
        <w:rPr>
          <w:rFonts w:ascii="Times New Roman" w:hAnsi="Times New Roman"/>
          <w:sz w:val="24"/>
          <w:szCs w:val="24"/>
        </w:rPr>
        <w:t>feladatellátáshoz. Az általános támogatás megállapításánál figyelembe veszik az önkormányzati törvényben el</w:t>
      </w:r>
      <w:r w:rsidR="00E34804" w:rsidRPr="003C0F52">
        <w:rPr>
          <w:rFonts w:ascii="Times New Roman" w:eastAsia="TimesNewRoman" w:hAnsi="Times New Roman"/>
          <w:sz w:val="24"/>
          <w:szCs w:val="24"/>
        </w:rPr>
        <w:t>ő</w:t>
      </w:r>
      <w:r w:rsidR="00E34804" w:rsidRPr="003C0F52">
        <w:rPr>
          <w:rFonts w:ascii="Times New Roman" w:hAnsi="Times New Roman"/>
          <w:sz w:val="24"/>
          <w:szCs w:val="24"/>
        </w:rPr>
        <w:t>írt feladatokhoz rendelt kiadásokat, valamint a kiadások fedezetéül meghatározzák a helyi bevételek körét és hányadát.</w:t>
      </w:r>
    </w:p>
    <w:p w:rsidR="00E34804" w:rsidRPr="00F61A84" w:rsidRDefault="00E34804" w:rsidP="00E3480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E34804" w:rsidRPr="003C0F52" w:rsidRDefault="003C0F52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Bevételek</w:t>
      </w:r>
    </w:p>
    <w:p w:rsidR="00E34804" w:rsidRDefault="00872356" w:rsidP="00074EB5">
      <w:pPr>
        <w:pStyle w:val="NormlWeb"/>
        <w:spacing w:line="270" w:lineRule="atLeast"/>
        <w:jc w:val="both"/>
        <w:rPr>
          <w:color w:val="000000"/>
        </w:rPr>
      </w:pPr>
      <w:r w:rsidRPr="00074EB5">
        <w:t>A társulás által ellátot</w:t>
      </w:r>
      <w:r w:rsidR="00147427" w:rsidRPr="00074EB5">
        <w:t>t feladatokhoz</w:t>
      </w:r>
      <w:r w:rsidR="00074EB5">
        <w:t>, illetve azok jelentős részéhez</w:t>
      </w:r>
      <w:r w:rsidR="00147427" w:rsidRPr="00074EB5">
        <w:t xml:space="preserve"> a</w:t>
      </w:r>
      <w:r w:rsidR="00074EB5">
        <w:t xml:space="preserve"> </w:t>
      </w:r>
      <w:r w:rsidR="003C0F52">
        <w:t xml:space="preserve">központi </w:t>
      </w:r>
      <w:r w:rsidR="003C0F52" w:rsidRPr="00074EB5">
        <w:t>költségvetés</w:t>
      </w:r>
      <w:r w:rsidR="00074EB5">
        <w:t xml:space="preserve"> biztosít</w:t>
      </w:r>
      <w:r w:rsidRPr="00074EB5">
        <w:t xml:space="preserve"> támogat</w:t>
      </w:r>
      <w:r w:rsidR="00147427" w:rsidRPr="00074EB5">
        <w:t>ást</w:t>
      </w:r>
      <w:r w:rsidR="00147427">
        <w:rPr>
          <w:rFonts w:ascii="Garamond" w:hAnsi="Garamond"/>
        </w:rPr>
        <w:t>.</w:t>
      </w:r>
      <w:r w:rsidR="00074EB5" w:rsidRPr="00074EB5">
        <w:rPr>
          <w:color w:val="000000"/>
        </w:rPr>
        <w:t xml:space="preserve"> </w:t>
      </w:r>
      <w:r w:rsidR="00074EB5">
        <w:rPr>
          <w:color w:val="000000"/>
        </w:rPr>
        <w:t>Az á</w:t>
      </w:r>
      <w:r w:rsidR="00074EB5" w:rsidRPr="00FB5EC2">
        <w:rPr>
          <w:color w:val="000000"/>
        </w:rPr>
        <w:t xml:space="preserve">llami támogatások </w:t>
      </w:r>
      <w:r w:rsidR="00074EB5">
        <w:rPr>
          <w:color w:val="000000"/>
        </w:rPr>
        <w:t xml:space="preserve">tervezése </w:t>
      </w:r>
      <w:r w:rsidR="00074EB5" w:rsidRPr="00FB5EC2">
        <w:rPr>
          <w:color w:val="000000"/>
        </w:rPr>
        <w:t xml:space="preserve">a mindenkori költségvetési törvény szerint vehető majd </w:t>
      </w:r>
      <w:r w:rsidR="00074EB5">
        <w:rPr>
          <w:color w:val="000000"/>
        </w:rPr>
        <w:t>f</w:t>
      </w:r>
      <w:r w:rsidR="00074EB5" w:rsidRPr="00FB5EC2">
        <w:rPr>
          <w:color w:val="000000"/>
        </w:rPr>
        <w:t>igyelembe</w:t>
      </w:r>
      <w:r w:rsidR="00074EB5">
        <w:rPr>
          <w:color w:val="000000"/>
        </w:rPr>
        <w:t>.</w:t>
      </w:r>
    </w:p>
    <w:p w:rsidR="00074EB5" w:rsidRDefault="00074EB5" w:rsidP="00074EB5">
      <w:pPr>
        <w:pStyle w:val="NormlWeb"/>
        <w:spacing w:line="270" w:lineRule="atLeast"/>
        <w:jc w:val="both"/>
        <w:rPr>
          <w:color w:val="000000"/>
        </w:rPr>
      </w:pPr>
      <w:r>
        <w:rPr>
          <w:color w:val="000000"/>
        </w:rPr>
        <w:t>2013-ban már szükség volt a Társulás</w:t>
      </w:r>
      <w:r w:rsidR="00F43C7E">
        <w:rPr>
          <w:color w:val="000000"/>
        </w:rPr>
        <w:t xml:space="preserve"> feladatellátása</w:t>
      </w:r>
      <w:r>
        <w:rPr>
          <w:color w:val="000000"/>
        </w:rPr>
        <w:t xml:space="preserve"> finanszírozásában az önkormányzati befizetések bevezetésére.</w:t>
      </w:r>
    </w:p>
    <w:p w:rsidR="00074EB5" w:rsidRDefault="00074EB5" w:rsidP="00074EB5">
      <w:pPr>
        <w:pStyle w:val="NormlWeb"/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2014-ben a </w:t>
      </w:r>
      <w:r w:rsidR="000356BF">
        <w:rPr>
          <w:color w:val="000000"/>
        </w:rPr>
        <w:t>Társulási Megállapodás alapján, ha</w:t>
      </w:r>
      <w:r>
        <w:rPr>
          <w:color w:val="000000"/>
        </w:rPr>
        <w:t xml:space="preserve"> az igényelhető</w:t>
      </w:r>
      <w:r w:rsidR="003C0F52">
        <w:rPr>
          <w:color w:val="000000"/>
        </w:rPr>
        <w:t>,</w:t>
      </w:r>
      <w:r>
        <w:rPr>
          <w:color w:val="000000"/>
        </w:rPr>
        <w:t xml:space="preserve"> a központi költségvetési támogatás képezi a feladatell</w:t>
      </w:r>
      <w:r w:rsidR="003C0F52">
        <w:rPr>
          <w:color w:val="000000"/>
        </w:rPr>
        <w:t>átás alapját</w:t>
      </w:r>
      <w:r>
        <w:rPr>
          <w:color w:val="000000"/>
        </w:rPr>
        <w:t>, az önkormányzati hozzájárulás annak kiegészítő eleme marad.</w:t>
      </w:r>
    </w:p>
    <w:p w:rsidR="00074EB5" w:rsidRDefault="00074EB5" w:rsidP="00074EB5">
      <w:pPr>
        <w:pStyle w:val="NormlWeb"/>
        <w:spacing w:line="270" w:lineRule="atLeast"/>
        <w:jc w:val="both"/>
        <w:rPr>
          <w:color w:val="000000"/>
        </w:rPr>
      </w:pPr>
      <w:r>
        <w:rPr>
          <w:color w:val="000000"/>
        </w:rPr>
        <w:t>A Társulás által ellátott feladatok vonatkozásában</w:t>
      </w:r>
      <w:r w:rsidR="003C0F52">
        <w:rPr>
          <w:color w:val="000000"/>
        </w:rPr>
        <w:t xml:space="preserve"> azonban</w:t>
      </w:r>
      <w:r>
        <w:rPr>
          <w:color w:val="000000"/>
        </w:rPr>
        <w:t xml:space="preserve"> lehetnek olyanok</w:t>
      </w:r>
      <w:r w:rsidR="003C0F52">
        <w:rPr>
          <w:color w:val="000000"/>
        </w:rPr>
        <w:t>,</w:t>
      </w:r>
      <w:r>
        <w:rPr>
          <w:color w:val="000000"/>
        </w:rPr>
        <w:t xml:space="preserve"> melyekre</w:t>
      </w:r>
      <w:r w:rsidR="003C0F52">
        <w:rPr>
          <w:color w:val="000000"/>
        </w:rPr>
        <w:t xml:space="preserve"> a központi költségvetés</w:t>
      </w:r>
      <w:r>
        <w:rPr>
          <w:color w:val="000000"/>
        </w:rPr>
        <w:t xml:space="preserve"> támogatás</w:t>
      </w:r>
      <w:r w:rsidR="003C0F52">
        <w:rPr>
          <w:color w:val="000000"/>
        </w:rPr>
        <w:t>t nem biztosít. E feladatok</w:t>
      </w:r>
      <w:r>
        <w:rPr>
          <w:color w:val="000000"/>
        </w:rPr>
        <w:t xml:space="preserve"> fin</w:t>
      </w:r>
      <w:r w:rsidR="003C0F52">
        <w:rPr>
          <w:color w:val="000000"/>
        </w:rPr>
        <w:t>anszírozása az azt igénybe vevő</w:t>
      </w:r>
      <w:r>
        <w:rPr>
          <w:color w:val="000000"/>
        </w:rPr>
        <w:t xml:space="preserve"> képviselő-testületek lakosságszám arányos hozzájárulásával történik.</w:t>
      </w:r>
    </w:p>
    <w:p w:rsidR="003C0F52" w:rsidRDefault="003C0F52" w:rsidP="00074EB5">
      <w:pPr>
        <w:pStyle w:val="NormlWeb"/>
        <w:spacing w:line="270" w:lineRule="atLeast"/>
        <w:jc w:val="both"/>
        <w:rPr>
          <w:color w:val="000000"/>
        </w:rPr>
      </w:pPr>
      <w:r>
        <w:rPr>
          <w:color w:val="000000"/>
        </w:rPr>
        <w:t>A szociális alapellátás vonatkozásában a térítési díj felülvizsgálatára a költségvetési törvény alapján kerül sor.</w:t>
      </w:r>
    </w:p>
    <w:p w:rsidR="00E34804" w:rsidRPr="003C0F52" w:rsidRDefault="003C0F52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Kiadások</w:t>
      </w:r>
    </w:p>
    <w:p w:rsidR="00E34804" w:rsidRPr="00872356" w:rsidRDefault="00E34804" w:rsidP="00E3480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E34804" w:rsidRPr="001610C4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610C4">
        <w:rPr>
          <w:rFonts w:ascii="Times New Roman" w:hAnsi="Times New Roman"/>
          <w:bCs/>
          <w:i/>
          <w:sz w:val="24"/>
          <w:szCs w:val="24"/>
        </w:rPr>
        <w:t>Szociális és gyermekjóléti ellátás</w:t>
      </w:r>
    </w:p>
    <w:p w:rsidR="00E34804" w:rsidRPr="003C0F52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804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>A</w:t>
      </w:r>
      <w:r w:rsidR="003C0F52" w:rsidRPr="003C0F52">
        <w:rPr>
          <w:rFonts w:ascii="Times New Roman" w:hAnsi="Times New Roman"/>
          <w:sz w:val="24"/>
          <w:szCs w:val="24"/>
        </w:rPr>
        <w:t xml:space="preserve"> 2013. évben végrehajtott</w:t>
      </w:r>
      <w:r w:rsidRPr="003C0F52">
        <w:rPr>
          <w:rFonts w:ascii="Times New Roman" w:hAnsi="Times New Roman"/>
          <w:sz w:val="24"/>
          <w:szCs w:val="24"/>
        </w:rPr>
        <w:t xml:space="preserve"> módosítások értelmében az önkormányzati szektor szerepe</w:t>
      </w:r>
      <w:r w:rsidR="003C0F52">
        <w:rPr>
          <w:rFonts w:ascii="Times New Roman" w:hAnsi="Times New Roman"/>
          <w:sz w:val="24"/>
          <w:szCs w:val="24"/>
        </w:rPr>
        <w:t xml:space="preserve"> az alapellátások területére</w:t>
      </w:r>
      <w:r w:rsidRPr="003C0F52">
        <w:rPr>
          <w:rFonts w:ascii="Times New Roman" w:hAnsi="Times New Roman"/>
          <w:sz w:val="24"/>
          <w:szCs w:val="24"/>
        </w:rPr>
        <w:t xml:space="preserve"> </w:t>
      </w:r>
      <w:r w:rsidR="003C0F52">
        <w:rPr>
          <w:rFonts w:ascii="Times New Roman" w:hAnsi="Times New Roman"/>
          <w:sz w:val="24"/>
          <w:szCs w:val="24"/>
        </w:rPr>
        <w:t>koncentrálódik,</w:t>
      </w:r>
      <w:r w:rsidRPr="003C0F52">
        <w:rPr>
          <w:rFonts w:ascii="Times New Roman" w:hAnsi="Times New Roman"/>
          <w:sz w:val="24"/>
          <w:szCs w:val="24"/>
        </w:rPr>
        <w:t xml:space="preserve"> az érintettek minél komplexebb „</w:t>
      </w:r>
      <w:proofErr w:type="spellStart"/>
      <w:r w:rsidRPr="003C0F52">
        <w:rPr>
          <w:rFonts w:ascii="Times New Roman" w:hAnsi="Times New Roman"/>
          <w:sz w:val="24"/>
          <w:szCs w:val="24"/>
        </w:rPr>
        <w:t>otthonközeli</w:t>
      </w:r>
      <w:proofErr w:type="spellEnd"/>
      <w:r w:rsidRPr="003C0F52">
        <w:rPr>
          <w:rFonts w:ascii="Times New Roman" w:hAnsi="Times New Roman"/>
          <w:sz w:val="24"/>
          <w:szCs w:val="24"/>
        </w:rPr>
        <w:t>” ellátása érdekében. A szakellátások biztosításának kötelezettsége átkerül az állam felel</w:t>
      </w:r>
      <w:r w:rsidRPr="003C0F52">
        <w:rPr>
          <w:rFonts w:ascii="Times New Roman" w:eastAsia="TimesNewRoman" w:hAnsi="Times New Roman"/>
          <w:sz w:val="24"/>
          <w:szCs w:val="24"/>
        </w:rPr>
        <w:t>ő</w:t>
      </w:r>
      <w:r w:rsidRPr="003C0F52">
        <w:rPr>
          <w:rFonts w:ascii="Times New Roman" w:hAnsi="Times New Roman"/>
          <w:sz w:val="24"/>
          <w:szCs w:val="24"/>
        </w:rPr>
        <w:t>sségébe</w:t>
      </w:r>
      <w:r w:rsidR="00D620F8" w:rsidRPr="003C0F52">
        <w:rPr>
          <w:rFonts w:ascii="Times New Roman" w:hAnsi="Times New Roman"/>
          <w:sz w:val="24"/>
          <w:szCs w:val="24"/>
        </w:rPr>
        <w:t xml:space="preserve">. </w:t>
      </w:r>
      <w:r w:rsidR="000356BF">
        <w:rPr>
          <w:rFonts w:ascii="Times New Roman" w:hAnsi="Times New Roman"/>
          <w:sz w:val="24"/>
          <w:szCs w:val="24"/>
        </w:rPr>
        <w:t>Az önkormányzati feladatellátás biztosítása a társulási együttműködés alapja.</w:t>
      </w:r>
    </w:p>
    <w:p w:rsidR="003C0F52" w:rsidRPr="003C0F52" w:rsidRDefault="003C0F52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4804" w:rsidRPr="001610C4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610C4">
        <w:rPr>
          <w:rFonts w:ascii="Times New Roman" w:hAnsi="Times New Roman"/>
          <w:bCs/>
          <w:i/>
          <w:sz w:val="24"/>
          <w:szCs w:val="24"/>
        </w:rPr>
        <w:t>Személyi kiadások</w:t>
      </w:r>
    </w:p>
    <w:p w:rsidR="000356BF" w:rsidRDefault="000356BF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4804" w:rsidRDefault="003C0F52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0F52">
        <w:rPr>
          <w:rFonts w:ascii="Times New Roman" w:hAnsi="Times New Roman"/>
          <w:sz w:val="24"/>
          <w:szCs w:val="24"/>
        </w:rPr>
        <w:t>A keresetek 2014</w:t>
      </w:r>
      <w:r w:rsidR="00E34804" w:rsidRPr="003C0F52">
        <w:rPr>
          <w:rFonts w:ascii="Times New Roman" w:hAnsi="Times New Roman"/>
          <w:sz w:val="24"/>
          <w:szCs w:val="24"/>
        </w:rPr>
        <w:t>. évben a finanszírozás és a jogszabályváltozások függvényében módosulhatnak. A feladatel</w:t>
      </w:r>
      <w:r w:rsidRPr="003C0F52">
        <w:rPr>
          <w:rFonts w:ascii="Times New Roman" w:hAnsi="Times New Roman"/>
          <w:sz w:val="24"/>
          <w:szCs w:val="24"/>
        </w:rPr>
        <w:t>látások átalakulása miatt a 2014</w:t>
      </w:r>
      <w:r w:rsidR="00E34804" w:rsidRPr="003C0F52">
        <w:rPr>
          <w:rFonts w:ascii="Times New Roman" w:hAnsi="Times New Roman"/>
          <w:sz w:val="24"/>
          <w:szCs w:val="24"/>
        </w:rPr>
        <w:t>. évi költségvetés</w:t>
      </w:r>
      <w:r w:rsidR="00D620F8" w:rsidRPr="003C0F52">
        <w:rPr>
          <w:rFonts w:ascii="Times New Roman" w:hAnsi="Times New Roman"/>
          <w:sz w:val="24"/>
          <w:szCs w:val="24"/>
        </w:rPr>
        <w:t xml:space="preserve"> meghatározása során </w:t>
      </w:r>
      <w:r w:rsidR="00E34804" w:rsidRPr="003C0F52">
        <w:rPr>
          <w:rFonts w:ascii="Times New Roman" w:hAnsi="Times New Roman"/>
          <w:sz w:val="24"/>
          <w:szCs w:val="24"/>
        </w:rPr>
        <w:t>felül kell vizsgálni az engedélyezett létszámkeretet. Többletet a soros előrelépésekb</w:t>
      </w:r>
      <w:r w:rsidR="00E34804" w:rsidRPr="003C0F52">
        <w:rPr>
          <w:rFonts w:ascii="Times New Roman" w:eastAsia="TimesNewRoman" w:hAnsi="Times New Roman"/>
          <w:sz w:val="24"/>
          <w:szCs w:val="24"/>
        </w:rPr>
        <w:t>ő</w:t>
      </w:r>
      <w:r w:rsidR="00E34804" w:rsidRPr="003C0F52">
        <w:rPr>
          <w:rFonts w:ascii="Times New Roman" w:hAnsi="Times New Roman"/>
          <w:sz w:val="24"/>
          <w:szCs w:val="24"/>
        </w:rPr>
        <w:t>l adódó kötelezettségek, valamint a minimálbér emelkedés esetén annak biztosítása jelentenek.</w:t>
      </w:r>
    </w:p>
    <w:p w:rsidR="003C0F52" w:rsidRDefault="003C0F52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C0F52" w:rsidRDefault="003C0F52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4804" w:rsidRPr="000356BF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56BF">
        <w:rPr>
          <w:rFonts w:ascii="Times New Roman" w:hAnsi="Times New Roman"/>
          <w:b/>
          <w:bCs/>
          <w:sz w:val="24"/>
          <w:szCs w:val="24"/>
        </w:rPr>
        <w:t>Dologi kiadások</w:t>
      </w:r>
    </w:p>
    <w:p w:rsidR="000356BF" w:rsidRPr="000356BF" w:rsidRDefault="000356BF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4804" w:rsidRPr="000356BF" w:rsidRDefault="000356BF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56BF">
        <w:rPr>
          <w:rFonts w:ascii="Times New Roman" w:hAnsi="Times New Roman"/>
          <w:sz w:val="24"/>
          <w:szCs w:val="24"/>
        </w:rPr>
        <w:t>A Társulás 2014. évi költségvetésében biztosítani kell a feladatellátás tárgyi és egyéb működési feltételeit.</w:t>
      </w:r>
    </w:p>
    <w:p w:rsidR="003C0F52" w:rsidRDefault="003C0F52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620F8" w:rsidRPr="00F61A84" w:rsidRDefault="00D620F8" w:rsidP="00E3480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E34804" w:rsidRPr="000356BF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56BF">
        <w:rPr>
          <w:rFonts w:ascii="Times New Roman" w:hAnsi="Times New Roman"/>
          <w:b/>
          <w:bCs/>
          <w:sz w:val="24"/>
          <w:szCs w:val="24"/>
        </w:rPr>
        <w:t>Fejlesztési célú kiadások</w:t>
      </w:r>
    </w:p>
    <w:p w:rsidR="00E34804" w:rsidRPr="000356BF" w:rsidRDefault="000356BF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56BF">
        <w:rPr>
          <w:rFonts w:ascii="Times New Roman" w:hAnsi="Times New Roman"/>
          <w:sz w:val="24"/>
          <w:szCs w:val="24"/>
        </w:rPr>
        <w:t>A 2014</w:t>
      </w:r>
      <w:r w:rsidR="00E34804" w:rsidRPr="000356BF">
        <w:rPr>
          <w:rFonts w:ascii="Times New Roman" w:hAnsi="Times New Roman"/>
          <w:sz w:val="24"/>
          <w:szCs w:val="24"/>
        </w:rPr>
        <w:t>. évi költségvetés valószín</w:t>
      </w:r>
      <w:r w:rsidR="00E34804" w:rsidRPr="000356BF">
        <w:rPr>
          <w:rFonts w:ascii="Times New Roman" w:eastAsia="TimesNewRoman" w:hAnsi="Times New Roman"/>
          <w:sz w:val="24"/>
          <w:szCs w:val="24"/>
        </w:rPr>
        <w:t>ű</w:t>
      </w:r>
      <w:r w:rsidR="00E34804" w:rsidRPr="000356BF">
        <w:rPr>
          <w:rFonts w:ascii="Times New Roman" w:hAnsi="Times New Roman"/>
          <w:sz w:val="24"/>
          <w:szCs w:val="24"/>
        </w:rPr>
        <w:t>leg új kötelezettségvállalásokra nem tud forrást biztosítani csak abban az esetben, ha küls</w:t>
      </w:r>
      <w:r w:rsidR="00E34804" w:rsidRPr="000356BF">
        <w:rPr>
          <w:rFonts w:ascii="Times New Roman" w:eastAsia="TimesNew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források igénybevételével saját forrás nélkül, vagy</w:t>
      </w:r>
      <w:r w:rsidR="00E34804" w:rsidRPr="000356BF">
        <w:rPr>
          <w:rFonts w:ascii="Times New Roman" w:hAnsi="Times New Roman"/>
          <w:sz w:val="24"/>
          <w:szCs w:val="24"/>
        </w:rPr>
        <w:t xml:space="preserve"> minimális saját forrással lehet megvalósítani a fejlesztést.</w:t>
      </w:r>
    </w:p>
    <w:p w:rsidR="00E34804" w:rsidRPr="000356BF" w:rsidRDefault="00E34804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0F8" w:rsidRPr="000356BF" w:rsidRDefault="000356BF" w:rsidP="00E348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Pápa, 2013. április 16.</w:t>
      </w:r>
    </w:p>
    <w:p w:rsidR="00D620F8" w:rsidRPr="008863E0" w:rsidRDefault="00D620F8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620F8" w:rsidRPr="008863E0" w:rsidRDefault="00D620F8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="000356BF" w:rsidRPr="008863E0">
        <w:rPr>
          <w:rFonts w:ascii="Times New Roman" w:hAnsi="Times New Roman"/>
          <w:b/>
          <w:sz w:val="24"/>
          <w:szCs w:val="24"/>
        </w:rPr>
        <w:tab/>
      </w:r>
      <w:r w:rsidR="000356BF" w:rsidRPr="008863E0">
        <w:rPr>
          <w:rFonts w:ascii="Times New Roman" w:hAnsi="Times New Roman"/>
          <w:b/>
          <w:sz w:val="24"/>
          <w:szCs w:val="24"/>
        </w:rPr>
        <w:tab/>
      </w:r>
      <w:r w:rsidR="000356BF" w:rsidRPr="008863E0">
        <w:rPr>
          <w:rFonts w:ascii="Times New Roman" w:hAnsi="Times New Roman"/>
          <w:b/>
          <w:sz w:val="24"/>
          <w:szCs w:val="24"/>
        </w:rPr>
        <w:tab/>
        <w:t>Kunszt Szabolcs</w:t>
      </w:r>
      <w:r w:rsidR="005714C5" w:rsidRPr="008863E0">
        <w:rPr>
          <w:rFonts w:ascii="Times New Roman" w:hAnsi="Times New Roman"/>
          <w:b/>
          <w:sz w:val="24"/>
          <w:szCs w:val="24"/>
        </w:rPr>
        <w:t xml:space="preserve"> </w:t>
      </w:r>
      <w:r w:rsidRPr="008863E0">
        <w:rPr>
          <w:rFonts w:ascii="Times New Roman" w:hAnsi="Times New Roman"/>
          <w:b/>
          <w:sz w:val="24"/>
          <w:szCs w:val="24"/>
        </w:rPr>
        <w:t xml:space="preserve"> </w:t>
      </w:r>
    </w:p>
    <w:p w:rsidR="00D620F8" w:rsidRPr="008863E0" w:rsidRDefault="00D620F8" w:rsidP="00E3480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Pr="008863E0">
        <w:rPr>
          <w:rFonts w:ascii="Times New Roman" w:hAnsi="Times New Roman"/>
          <w:b/>
          <w:sz w:val="24"/>
          <w:szCs w:val="24"/>
        </w:rPr>
        <w:tab/>
      </w:r>
      <w:r w:rsidR="000356BF" w:rsidRPr="008863E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04B81">
        <w:rPr>
          <w:rFonts w:ascii="Times New Roman" w:hAnsi="Times New Roman"/>
          <w:b/>
          <w:sz w:val="24"/>
          <w:szCs w:val="24"/>
        </w:rPr>
        <w:t xml:space="preserve"> </w:t>
      </w:r>
      <w:r w:rsidR="000356BF" w:rsidRPr="008863E0">
        <w:rPr>
          <w:rFonts w:ascii="Times New Roman" w:hAnsi="Times New Roman"/>
          <w:b/>
          <w:sz w:val="24"/>
          <w:szCs w:val="24"/>
        </w:rPr>
        <w:t xml:space="preserve"> </w:t>
      </w:r>
      <w:r w:rsidRPr="008863E0">
        <w:rPr>
          <w:rFonts w:ascii="Times New Roman" w:hAnsi="Times New Roman"/>
          <w:b/>
          <w:sz w:val="24"/>
          <w:szCs w:val="24"/>
        </w:rPr>
        <w:t>elnök</w:t>
      </w:r>
    </w:p>
    <w:p w:rsidR="008863E0" w:rsidRDefault="008863E0" w:rsidP="008863E0">
      <w:pPr>
        <w:jc w:val="both"/>
        <w:rPr>
          <w:rFonts w:ascii="Times New Roman" w:hAnsi="Times New Roman"/>
          <w:b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hAnsi="Times New Roman"/>
          <w:b/>
          <w:sz w:val="24"/>
          <w:szCs w:val="24"/>
        </w:rPr>
      </w:pPr>
      <w:r w:rsidRPr="008863E0">
        <w:rPr>
          <w:rFonts w:ascii="Times New Roman" w:hAnsi="Times New Roman"/>
          <w:b/>
          <w:sz w:val="24"/>
          <w:szCs w:val="24"/>
        </w:rPr>
        <w:t>Pápai Többcélú Kistérségi Társulás Társulási Tanács</w:t>
      </w:r>
    </w:p>
    <w:p w:rsidR="008863E0" w:rsidRPr="008863E0" w:rsidRDefault="008863E0" w:rsidP="008863E0">
      <w:pPr>
        <w:jc w:val="both"/>
        <w:rPr>
          <w:rFonts w:ascii="Times New Roman" w:hAnsi="Times New Roman"/>
          <w:b/>
          <w:sz w:val="24"/>
          <w:szCs w:val="24"/>
        </w:rPr>
      </w:pPr>
      <w:r w:rsidRPr="008863E0">
        <w:rPr>
          <w:rFonts w:ascii="Times New Roman" w:hAnsi="Times New Roman"/>
          <w:b/>
          <w:sz w:val="24"/>
          <w:szCs w:val="24"/>
        </w:rPr>
        <w:t>/2013. (IV. 25.) határozata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Pápai Többcélú Kistérségi Társulás Társulási Tanácsa a Társulás</w:t>
      </w:r>
      <w:r w:rsidRPr="008863E0">
        <w:rPr>
          <w:rFonts w:ascii="Times New Roman" w:hAnsi="Times New Roman"/>
          <w:sz w:val="24"/>
          <w:szCs w:val="24"/>
        </w:rPr>
        <w:t xml:space="preserve"> 2014. évi költségvetési koncepcióját - mint a költségvetés kidolgozásának alapját - az alábbiak szerint elfogadja: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863E0">
        <w:rPr>
          <w:rFonts w:ascii="Times New Roman" w:hAnsi="Times New Roman"/>
          <w:sz w:val="24"/>
          <w:szCs w:val="24"/>
        </w:rPr>
        <w:t>A működési bevé</w:t>
      </w:r>
      <w:r>
        <w:rPr>
          <w:rFonts w:ascii="Times New Roman" w:hAnsi="Times New Roman"/>
          <w:sz w:val="24"/>
          <w:szCs w:val="24"/>
        </w:rPr>
        <w:t>telek és kiadások vonatkozásában a</w:t>
      </w:r>
      <w:r w:rsidRPr="008863E0">
        <w:rPr>
          <w:rFonts w:ascii="Times New Roman" w:hAnsi="Times New Roman"/>
          <w:sz w:val="24"/>
          <w:szCs w:val="24"/>
        </w:rPr>
        <w:t xml:space="preserve"> költségvetési terv összeállításánál alapvető szempont a pénzügyi egyensúly megteremtése.</w:t>
      </w:r>
      <w:r w:rsidRPr="008863E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63E0">
        <w:rPr>
          <w:rFonts w:ascii="Times New Roman" w:hAnsi="Times New Roman"/>
          <w:sz w:val="24"/>
          <w:szCs w:val="24"/>
        </w:rPr>
        <w:t xml:space="preserve">Az önkormányzat hitelt – likviditási hitel kivételével- 2014. évben nem vesz fel. </w:t>
      </w:r>
    </w:p>
    <w:p w:rsidR="008863E0" w:rsidRPr="008863E0" w:rsidRDefault="008863E0" w:rsidP="008863E0">
      <w:pPr>
        <w:jc w:val="both"/>
        <w:rPr>
          <w:rFonts w:ascii="Times New Roman" w:eastAsia="MS Mincho" w:hAnsi="Times New Roman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863E0">
        <w:rPr>
          <w:rFonts w:ascii="Times New Roman" w:hAnsi="Times New Roman"/>
          <w:sz w:val="24"/>
          <w:szCs w:val="24"/>
        </w:rPr>
        <w:t xml:space="preserve">Az intézményrendszer működésének felülvizsgálata, működőképességének - a takarékossági szempontok figyelembevételével – megőrzése.  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863E0">
        <w:rPr>
          <w:rFonts w:ascii="Times New Roman" w:hAnsi="Times New Roman"/>
          <w:sz w:val="24"/>
          <w:szCs w:val="24"/>
        </w:rPr>
        <w:t>A költségvetési előirányzatok tervezésekor a kötelező önkormányzati feladatok prioritását biztosítani kell. Önként vállalt feladat a költségvetésben akkor tervezhető, ha annak p</w:t>
      </w:r>
      <w:r>
        <w:rPr>
          <w:rFonts w:ascii="Times New Roman" w:hAnsi="Times New Roman"/>
          <w:sz w:val="24"/>
          <w:szCs w:val="24"/>
        </w:rPr>
        <w:t>énzügyi fedezete a képviselő-testületek döntése alapján</w:t>
      </w:r>
      <w:r w:rsidRPr="008863E0">
        <w:rPr>
          <w:rFonts w:ascii="Times New Roman" w:hAnsi="Times New Roman"/>
          <w:sz w:val="24"/>
          <w:szCs w:val="24"/>
        </w:rPr>
        <w:t xml:space="preserve"> saját bevételéből megteremthető. Az önként vállalt feladat kiadásainak finanszírozása a kötelező önkormányzati feladat ellátását nem veszélyeztetheti.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r w:rsidRPr="008863E0">
        <w:rPr>
          <w:rFonts w:ascii="Times New Roman" w:hAnsi="Times New Roman"/>
          <w:color w:val="000000"/>
          <w:sz w:val="24"/>
          <w:szCs w:val="24"/>
        </w:rPr>
        <w:t>A pályázati lehetőségek figyelemmel kisérése, és kihasználása. A költségvetésben jelentkező többletbevételből meg kell teremteni a pályázati önrészeket.</w:t>
      </w:r>
    </w:p>
    <w:p w:rsidR="008863E0" w:rsidRPr="008863E0" w:rsidRDefault="008863E0" w:rsidP="008863E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3E0" w:rsidRPr="008863E0" w:rsidRDefault="008863E0" w:rsidP="008863E0">
      <w:pPr>
        <w:jc w:val="both"/>
        <w:rPr>
          <w:rFonts w:ascii="Times New Roman" w:eastAsia="MS Mincho" w:hAnsi="Times New Roman"/>
          <w:sz w:val="24"/>
          <w:szCs w:val="24"/>
        </w:rPr>
      </w:pPr>
    </w:p>
    <w:p w:rsidR="008863E0" w:rsidRPr="008863E0" w:rsidRDefault="009A6ABF" w:rsidP="008863E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r w:rsidR="008863E0" w:rsidRPr="008863E0">
        <w:rPr>
          <w:rFonts w:ascii="Times New Roman" w:hAnsi="Times New Roman"/>
          <w:sz w:val="24"/>
          <w:szCs w:val="24"/>
        </w:rPr>
        <w:t>Működési kiadások (f</w:t>
      </w:r>
      <w:r w:rsidR="008863E0" w:rsidRPr="008863E0">
        <w:rPr>
          <w:rFonts w:ascii="Times New Roman" w:hAnsi="Times New Roman"/>
          <w:color w:val="000000"/>
          <w:sz w:val="24"/>
          <w:szCs w:val="24"/>
        </w:rPr>
        <w:t xml:space="preserve">oglalkoztatáspolitikai célokhoz igazodó személyi juttatások és kötelező valamint állami feladatokhoz kapcsolódó dologi kiadások, ezen túl az önként vállalt feladatokhoz kapcsolódó dologi kiadások) </w:t>
      </w:r>
      <w:r w:rsidR="008863E0" w:rsidRPr="008863E0">
        <w:rPr>
          <w:rFonts w:ascii="Times New Roman" w:hAnsi="Times New Roman"/>
          <w:sz w:val="24"/>
          <w:szCs w:val="24"/>
        </w:rPr>
        <w:t xml:space="preserve">meghatározásakor a takarékos és hatékony gazdálkodás elvét érvényre kell juttatni. </w:t>
      </w:r>
      <w:r w:rsidR="008863E0" w:rsidRPr="008863E0">
        <w:rPr>
          <w:rFonts w:ascii="Times New Roman" w:hAnsi="Times New Roman"/>
          <w:color w:val="000000"/>
          <w:sz w:val="24"/>
          <w:szCs w:val="24"/>
        </w:rPr>
        <w:t xml:space="preserve">A költségek vonatkozásában a szükséges és reális fedezetet biztosítani kell a tervezés során.  </w:t>
      </w:r>
    </w:p>
    <w:p w:rsidR="008863E0" w:rsidRPr="008863E0" w:rsidRDefault="008863E0" w:rsidP="008863E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3E0" w:rsidRPr="008863E0" w:rsidRDefault="009A6ABF" w:rsidP="008863E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863E0" w:rsidRPr="008863E0">
        <w:rPr>
          <w:rFonts w:ascii="Times New Roman" w:hAnsi="Times New Roman"/>
          <w:sz w:val="24"/>
          <w:szCs w:val="24"/>
        </w:rPr>
        <w:t xml:space="preserve">A költségvetés előkészítésekor a jogszabályon, szerződésen, megállapodáson alapuló kiadások elsődlegességét biztosítani kell. </w:t>
      </w:r>
    </w:p>
    <w:p w:rsidR="008863E0" w:rsidRPr="008863E0" w:rsidRDefault="008863E0" w:rsidP="008863E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3E0" w:rsidRPr="008863E0" w:rsidRDefault="009A6ABF" w:rsidP="00886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Tanács utasítja a Munkaszervezet vezetőjét</w:t>
      </w:r>
      <w:r w:rsidR="008863E0" w:rsidRPr="008863E0">
        <w:rPr>
          <w:rFonts w:ascii="Times New Roman" w:hAnsi="Times New Roman"/>
          <w:sz w:val="24"/>
          <w:szCs w:val="24"/>
        </w:rPr>
        <w:t xml:space="preserve">, hogy a költségvetési terv készítésekor a koncepcióban elfogadott döntéseket vegye figyelembe. 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  <w:r w:rsidRPr="008863E0">
        <w:rPr>
          <w:rFonts w:ascii="Times New Roman" w:hAnsi="Times New Roman"/>
          <w:sz w:val="24"/>
          <w:szCs w:val="24"/>
        </w:rPr>
        <w:t>Fe</w:t>
      </w:r>
      <w:r w:rsidR="009A6ABF">
        <w:rPr>
          <w:rFonts w:ascii="Times New Roman" w:hAnsi="Times New Roman"/>
          <w:sz w:val="24"/>
          <w:szCs w:val="24"/>
        </w:rPr>
        <w:t>lelős: Kunszt Szabolcs elnök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  <w:r w:rsidRPr="008863E0">
        <w:rPr>
          <w:rFonts w:ascii="Times New Roman" w:hAnsi="Times New Roman"/>
          <w:sz w:val="24"/>
          <w:szCs w:val="24"/>
        </w:rPr>
        <w:tab/>
        <w:t xml:space="preserve"> </w:t>
      </w:r>
      <w:r w:rsidR="009A6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6ABF">
        <w:rPr>
          <w:rFonts w:ascii="Times New Roman" w:hAnsi="Times New Roman"/>
          <w:sz w:val="24"/>
          <w:szCs w:val="24"/>
        </w:rPr>
        <w:t>Svasticsné</w:t>
      </w:r>
      <w:proofErr w:type="spellEnd"/>
      <w:r w:rsidR="009A6ABF">
        <w:rPr>
          <w:rFonts w:ascii="Times New Roman" w:hAnsi="Times New Roman"/>
          <w:sz w:val="24"/>
          <w:szCs w:val="24"/>
        </w:rPr>
        <w:t xml:space="preserve"> Hegedüs Henriett munkaszervezet vezető</w:t>
      </w:r>
      <w:r w:rsidRPr="008863E0">
        <w:rPr>
          <w:rFonts w:ascii="Times New Roman" w:hAnsi="Times New Roman"/>
          <w:sz w:val="24"/>
          <w:szCs w:val="24"/>
        </w:rPr>
        <w:tab/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  <w:r w:rsidRPr="008863E0">
        <w:rPr>
          <w:rFonts w:ascii="Times New Roman" w:hAnsi="Times New Roman"/>
          <w:sz w:val="24"/>
          <w:szCs w:val="24"/>
        </w:rPr>
        <w:t>Határidő: 2014. évi költségvetés készítése</w:t>
      </w:r>
    </w:p>
    <w:p w:rsidR="008863E0" w:rsidRPr="008863E0" w:rsidRDefault="008863E0" w:rsidP="008863E0">
      <w:pPr>
        <w:jc w:val="both"/>
        <w:rPr>
          <w:rFonts w:ascii="Times New Roman" w:hAnsi="Times New Roman"/>
          <w:sz w:val="24"/>
          <w:szCs w:val="24"/>
        </w:rPr>
      </w:pPr>
    </w:p>
    <w:p w:rsidR="00E34804" w:rsidRPr="008863E0" w:rsidRDefault="00E34804" w:rsidP="008863E0">
      <w:pPr>
        <w:jc w:val="both"/>
        <w:rPr>
          <w:rFonts w:ascii="Times New Roman" w:hAnsi="Times New Roman"/>
          <w:sz w:val="24"/>
          <w:szCs w:val="24"/>
        </w:rPr>
      </w:pPr>
    </w:p>
    <w:sectPr w:rsidR="00E34804" w:rsidRPr="008863E0" w:rsidSect="007D496C">
      <w:footerReference w:type="default" r:id="rId9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6A" w:rsidRDefault="00AC426A" w:rsidP="00B83F84">
      <w:r>
        <w:separator/>
      </w:r>
    </w:p>
  </w:endnote>
  <w:endnote w:type="continuationSeparator" w:id="0">
    <w:p w:rsidR="00AC426A" w:rsidRDefault="00AC426A" w:rsidP="00B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90" w:rsidRDefault="00AE38A8">
    <w:pPr>
      <w:pStyle w:val="llb"/>
      <w:jc w:val="right"/>
    </w:pPr>
  </w:p>
  <w:p w:rsidR="0018094A" w:rsidRDefault="00AE38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6A" w:rsidRDefault="00AC426A" w:rsidP="00B83F84">
      <w:r>
        <w:separator/>
      </w:r>
    </w:p>
  </w:footnote>
  <w:footnote w:type="continuationSeparator" w:id="0">
    <w:p w:rsidR="00AC426A" w:rsidRDefault="00AC426A" w:rsidP="00B8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E2"/>
    <w:multiLevelType w:val="hybridMultilevel"/>
    <w:tmpl w:val="16040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04B80"/>
    <w:multiLevelType w:val="hybridMultilevel"/>
    <w:tmpl w:val="7D3836E4"/>
    <w:lvl w:ilvl="0" w:tplc="3AB21798">
      <w:start w:val="63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C26B7"/>
    <w:multiLevelType w:val="hybridMultilevel"/>
    <w:tmpl w:val="2BD277A2"/>
    <w:lvl w:ilvl="0" w:tplc="F5C4E0C2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322B"/>
    <w:multiLevelType w:val="hybridMultilevel"/>
    <w:tmpl w:val="691A960C"/>
    <w:lvl w:ilvl="0" w:tplc="829058B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090"/>
    <w:multiLevelType w:val="hybridMultilevel"/>
    <w:tmpl w:val="4224B8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60D5"/>
    <w:multiLevelType w:val="hybridMultilevel"/>
    <w:tmpl w:val="16040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6E92"/>
    <w:multiLevelType w:val="hybridMultilevel"/>
    <w:tmpl w:val="16040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5409"/>
    <w:multiLevelType w:val="hybridMultilevel"/>
    <w:tmpl w:val="0FEC41F2"/>
    <w:lvl w:ilvl="0" w:tplc="7362EF0A">
      <w:start w:val="9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B08D6"/>
    <w:multiLevelType w:val="hybridMultilevel"/>
    <w:tmpl w:val="D9320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04"/>
    <w:rsid w:val="00004B81"/>
    <w:rsid w:val="00012B57"/>
    <w:rsid w:val="000356BF"/>
    <w:rsid w:val="00074EB5"/>
    <w:rsid w:val="00121EC5"/>
    <w:rsid w:val="00135DCF"/>
    <w:rsid w:val="00147427"/>
    <w:rsid w:val="001610C4"/>
    <w:rsid w:val="001C6BA2"/>
    <w:rsid w:val="0027114B"/>
    <w:rsid w:val="002B7AD7"/>
    <w:rsid w:val="003C0F52"/>
    <w:rsid w:val="005714C5"/>
    <w:rsid w:val="00692DAD"/>
    <w:rsid w:val="00734EE8"/>
    <w:rsid w:val="007E5EF3"/>
    <w:rsid w:val="00817BB4"/>
    <w:rsid w:val="008312EC"/>
    <w:rsid w:val="00872356"/>
    <w:rsid w:val="008863E0"/>
    <w:rsid w:val="008A61DA"/>
    <w:rsid w:val="009A6ABF"/>
    <w:rsid w:val="009F1221"/>
    <w:rsid w:val="00AC426A"/>
    <w:rsid w:val="00AE38A8"/>
    <w:rsid w:val="00B20F85"/>
    <w:rsid w:val="00B83F84"/>
    <w:rsid w:val="00C107DF"/>
    <w:rsid w:val="00C7216E"/>
    <w:rsid w:val="00D620F8"/>
    <w:rsid w:val="00D90263"/>
    <w:rsid w:val="00DB2082"/>
    <w:rsid w:val="00DF33B6"/>
    <w:rsid w:val="00E236EC"/>
    <w:rsid w:val="00E34804"/>
    <w:rsid w:val="00ED5BA2"/>
    <w:rsid w:val="00ED72CB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8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4804"/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E34804"/>
    <w:rPr>
      <w:rFonts w:ascii="Calibri" w:eastAsia="Calibri" w:hAnsi="Calibri" w:cs="Times New Roman"/>
      <w:color w:val="365F91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E348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80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4804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E348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3480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48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480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E348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E34804"/>
    <w:rPr>
      <w:b/>
      <w:bCs/>
    </w:rPr>
  </w:style>
  <w:style w:type="paragraph" w:customStyle="1" w:styleId="msolistparagraphcxsplast">
    <w:name w:val="msolistparagraphcxsplast"/>
    <w:basedOn w:val="Norml"/>
    <w:rsid w:val="00E348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8863E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863E0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8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4804"/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E34804"/>
    <w:rPr>
      <w:rFonts w:ascii="Calibri" w:eastAsia="Calibri" w:hAnsi="Calibri" w:cs="Times New Roman"/>
      <w:color w:val="365F91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E348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80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4804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E348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3480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48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480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E348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E34804"/>
    <w:rPr>
      <w:b/>
      <w:bCs/>
    </w:rPr>
  </w:style>
  <w:style w:type="paragraph" w:customStyle="1" w:styleId="msolistparagraphcxsplast">
    <w:name w:val="msolistparagraphcxsplast"/>
    <w:basedOn w:val="Norml"/>
    <w:rsid w:val="00E348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8863E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863E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6D7A-E7EB-4351-AF57-3EEC86EA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914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10</cp:revision>
  <dcterms:created xsi:type="dcterms:W3CDTF">2013-04-16T03:33:00Z</dcterms:created>
  <dcterms:modified xsi:type="dcterms:W3CDTF">2013-04-17T13:41:00Z</dcterms:modified>
</cp:coreProperties>
</file>