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A8" w:rsidRPr="007B0D65" w:rsidRDefault="008129A8" w:rsidP="008129A8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</w:t>
      </w:r>
    </w:p>
    <w:p w:rsidR="008129A8" w:rsidRPr="00C37721" w:rsidRDefault="008129A8" w:rsidP="008129A8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 xml:space="preserve">Alapító Okiratának </w:t>
      </w:r>
    </w:p>
    <w:p w:rsidR="008129A8" w:rsidRDefault="008129A8" w:rsidP="008129A8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721">
        <w:rPr>
          <w:rFonts w:ascii="Times New Roman" w:eastAsia="Calibri" w:hAnsi="Times New Roman" w:cs="Times New Roman"/>
          <w:b/>
          <w:sz w:val="24"/>
          <w:szCs w:val="24"/>
        </w:rPr>
        <w:t>módosítása</w:t>
      </w:r>
      <w:proofErr w:type="gramEnd"/>
    </w:p>
    <w:p w:rsidR="008129A8" w:rsidRDefault="008129A8" w:rsidP="008129A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A8" w:rsidRDefault="008129A8" w:rsidP="008129A8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Társulás Társulási Tanács a Pápakörnyéki Önkormányzatok Feladatellátó Intézményalapító</w:t>
      </w:r>
      <w:r w:rsidRPr="005D392D">
        <w:rPr>
          <w:rFonts w:ascii="Times New Roman" w:eastAsia="Calibri" w:hAnsi="Times New Roman" w:cs="Times New Roman"/>
          <w:sz w:val="24"/>
          <w:szCs w:val="24"/>
        </w:rPr>
        <w:t xml:space="preserve"> okiratát az alábbiak szerint módosítja:</w:t>
      </w:r>
    </w:p>
    <w:p w:rsidR="008129A8" w:rsidRDefault="008129A8" w:rsidP="008129A8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A8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1. Az alapító okirat 2. pontja a következők szerint módosul:</w:t>
      </w:r>
    </w:p>
    <w:p w:rsidR="008129A8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C22B5A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„2.       </w:t>
      </w:r>
      <w:r w:rsidRPr="00C22B5A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C22B5A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8129A8" w:rsidRPr="005177FD" w:rsidRDefault="008129A8" w:rsidP="008129A8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 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8129A8" w:rsidRPr="005D392D" w:rsidRDefault="008129A8" w:rsidP="008129A8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A8" w:rsidRDefault="008129A8" w:rsidP="008129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129A8" w:rsidRDefault="008129A8" w:rsidP="008129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129A8" w:rsidRDefault="008129A8" w:rsidP="008129A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70CF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0CF3">
        <w:rPr>
          <w:rFonts w:ascii="Times New Roman" w:eastAsia="Calibri" w:hAnsi="Times New Roman" w:cs="Times New Roman"/>
          <w:sz w:val="24"/>
          <w:szCs w:val="24"/>
        </w:rPr>
        <w:t>Az alapító Okirat 5. pontja a következők szerint módosul:</w:t>
      </w:r>
    </w:p>
    <w:p w:rsidR="008129A8" w:rsidRPr="00670CF3" w:rsidRDefault="008129A8" w:rsidP="008129A8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9A8" w:rsidRPr="005177FD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b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8129A8" w:rsidRDefault="008129A8" w:rsidP="008129A8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Szakágazat száma, megnevezése: </w:t>
      </w:r>
    </w:p>
    <w:p w:rsidR="008129A8" w:rsidRPr="006637BE" w:rsidRDefault="008129A8" w:rsidP="008129A8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 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881000 Idősek, fogyatékosok szociális ellátása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bentlakás nélkül </w:t>
      </w:r>
    </w:p>
    <w:p w:rsidR="008129A8" w:rsidRPr="0028368F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Alkalmazott kormányzati funkciók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: </w:t>
      </w:r>
    </w:p>
    <w:p w:rsidR="008129A8" w:rsidRPr="005177FD" w:rsidRDefault="008129A8" w:rsidP="008129A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107052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8129A8" w:rsidRPr="005177FD" w:rsidRDefault="008129A8" w:rsidP="008129A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107054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8129A8" w:rsidRPr="005177FD" w:rsidRDefault="008129A8" w:rsidP="008129A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104042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072112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041231</w:t>
      </w:r>
      <w:r>
        <w:rPr>
          <w:rFonts w:ascii="Garamond" w:eastAsia="Calibri" w:hAnsi="Garamond" w:cs="Courier New"/>
          <w:sz w:val="26"/>
          <w:szCs w:val="26"/>
        </w:rPr>
        <w:tab/>
        <w:t>Rövid időtartamú közfoglalkoztatás</w:t>
      </w: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041233</w:t>
      </w:r>
      <w:r>
        <w:rPr>
          <w:rFonts w:ascii="Garamond" w:eastAsia="Calibri" w:hAnsi="Garamond" w:cs="Courier New"/>
          <w:sz w:val="26"/>
          <w:szCs w:val="26"/>
        </w:rPr>
        <w:tab/>
        <w:t>Hosszabb időtartamú közfoglalkoztatás”</w:t>
      </w: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3. Az alapító okirat 11. pontja a következők szerit módosul:</w:t>
      </w: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8129A8" w:rsidRPr="00670CF3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>„</w:t>
      </w:r>
      <w:r w:rsidRPr="006658F3"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>1</w:t>
      </w: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 xml:space="preserve">1. Az intézmény gazdálkodása: </w:t>
      </w:r>
      <w:r w:rsidRPr="00670CF3">
        <w:rPr>
          <w:rFonts w:ascii="Garamond" w:eastAsia="Times New Roman" w:hAnsi="Garamond" w:cs="Courier New"/>
          <w:sz w:val="26"/>
          <w:szCs w:val="26"/>
          <w:lang w:eastAsia="hu-HU"/>
        </w:rPr>
        <w:t>Az intézmény költségvetését Pápakörnyéki Önkormányzatok Feladatellátó Társulás éves költségvetése tartalmazza. A gazdálkodással kapcsolatos feladatokat a Vaszari Közös Önkormányzati Hivatal látja el.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8129A8" w:rsidRDefault="008129A8" w:rsidP="00812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29A8" w:rsidRDefault="008129A8" w:rsidP="008129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Az alapító okirat 16. pontja hatályát veszti.</w:t>
      </w:r>
    </w:p>
    <w:p w:rsidR="008129A8" w:rsidRDefault="008129A8" w:rsidP="008129A8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Pápa, 2014. szeptember 25.</w:t>
      </w: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Kunszt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Szabolcs                                                                            Vida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László Gábor</w:t>
      </w: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aljegyző</w:t>
      </w: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Default="008129A8" w:rsidP="008129A8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129A8" w:rsidRPr="0049641A" w:rsidRDefault="008129A8" w:rsidP="008129A8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Pápakörnyéki Önkormányzatok Feladatellátó Társulás Társulási Tanács </w:t>
      </w:r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tv. 8. §. (1), (4), (5) bekezdése, az államháztartásról szóló törvény végrehajtásáról szóló 368/2011. (XII.31.) Korm. rendelet 5. §</w:t>
      </w:r>
      <w:proofErr w:type="spellStart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Magyarország helyi önkormányzatairól szóló 2011. évi. CLXXXIX. tv. 90. § (1) bekezdése alapján az alábbi alapító okiratot adja ki: </w:t>
      </w:r>
    </w:p>
    <w:p w:rsidR="008129A8" w:rsidRPr="005177FD" w:rsidRDefault="008129A8" w:rsidP="008129A8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8129A8" w:rsidRDefault="008129A8" w:rsidP="008129A8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8129A8" w:rsidRDefault="008129A8" w:rsidP="008129A8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ALAPÍTÓ OKIRAT</w:t>
      </w:r>
    </w:p>
    <w:p w:rsidR="008129A8" w:rsidRDefault="008129A8" w:rsidP="008129A8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proofErr w:type="gramStart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egységes</w:t>
      </w:r>
      <w:proofErr w:type="gramEnd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szerkezetben</w:t>
      </w:r>
    </w:p>
    <w:p w:rsidR="008129A8" w:rsidRPr="005177FD" w:rsidRDefault="008129A8" w:rsidP="008129A8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8129A8" w:rsidRPr="005177FD" w:rsidRDefault="008129A8" w:rsidP="008129A8">
      <w:pPr>
        <w:spacing w:after="0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</w:t>
      </w:r>
    </w:p>
    <w:p w:rsidR="008129A8" w:rsidRPr="005177FD" w:rsidRDefault="008129A8" w:rsidP="008129A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>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öltségvetési szerv neve: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Pápakörnyéki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Önkormányzatok Feladatellátó Intézménye </w:t>
      </w:r>
    </w:p>
    <w:p w:rsidR="008129A8" w:rsidRPr="005177FD" w:rsidRDefault="008129A8" w:rsidP="008129A8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8129A8" w:rsidRPr="005177FD" w:rsidRDefault="008129A8" w:rsidP="008129A8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8129A8" w:rsidRPr="005177FD" w:rsidRDefault="008129A8" w:rsidP="008129A8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5177FD" w:rsidRDefault="008129A8" w:rsidP="008129A8">
      <w:pPr>
        <w:spacing w:after="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3.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Létrehozásáról rendelkező határozat: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9/2013.(IV. 25.)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 határozat</w:t>
      </w:r>
    </w:p>
    <w:p w:rsidR="008129A8" w:rsidRPr="005177FD" w:rsidRDefault="008129A8" w:rsidP="008129A8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Jogszabályban meghatározott közfeladata: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Magyarország helyi önkormányzatairól szóló 2011. évi CLXXXIX. törvény 90. § (1) bekezdése szerint 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</w:t>
      </w:r>
      <w:r w:rsidRPr="00AA1E8C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M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egállapodás 1. mellékletében felsorolt települések által a társulási megállapodás 2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.a-2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.-e. mellékleteiben felsorolt közfeladatok jogszabályban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szociális igazgatásról és szociális ellátásokról szóló 1993. évi III. törvényben és a gyermekek védelméről és a gyámügyi igazgatásról szóló 1997. évi XXXI. törvényben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meghatározott ellátása. </w:t>
      </w:r>
    </w:p>
    <w:p w:rsidR="008129A8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</w:p>
    <w:p w:rsidR="008129A8" w:rsidRPr="005177FD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8129A8" w:rsidRDefault="008129A8" w:rsidP="008129A8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Szakágazat száma, megnevezése: </w:t>
      </w:r>
    </w:p>
    <w:p w:rsidR="008129A8" w:rsidRPr="006637BE" w:rsidRDefault="008129A8" w:rsidP="008129A8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 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881000 Idősek,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fogyatékosok szociális ellátás 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bentlakás nélkül </w:t>
      </w:r>
    </w:p>
    <w:p w:rsidR="008129A8" w:rsidRPr="0028368F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Alkalmazott kormányzati funkciók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: </w:t>
      </w:r>
    </w:p>
    <w:p w:rsidR="008129A8" w:rsidRPr="005177FD" w:rsidRDefault="008129A8" w:rsidP="008129A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107052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8129A8" w:rsidRPr="005177FD" w:rsidRDefault="008129A8" w:rsidP="008129A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107054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8129A8" w:rsidRPr="005177FD" w:rsidRDefault="008129A8" w:rsidP="008129A8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>104042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072112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8129A8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041231</w:t>
      </w:r>
      <w:r>
        <w:rPr>
          <w:rFonts w:ascii="Garamond" w:eastAsia="Calibri" w:hAnsi="Garamond" w:cs="Courier New"/>
          <w:sz w:val="26"/>
          <w:szCs w:val="26"/>
        </w:rPr>
        <w:tab/>
        <w:t>Rövid időtartamú közfoglalkoztatás</w:t>
      </w:r>
    </w:p>
    <w:p w:rsidR="008129A8" w:rsidRPr="00EB6827" w:rsidRDefault="008129A8" w:rsidP="008129A8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>
        <w:rPr>
          <w:rFonts w:ascii="Garamond" w:eastAsia="Calibri" w:hAnsi="Garamond" w:cs="Courier New"/>
          <w:sz w:val="26"/>
          <w:szCs w:val="26"/>
        </w:rPr>
        <w:tab/>
        <w:t>041233</w:t>
      </w:r>
      <w:r>
        <w:rPr>
          <w:rFonts w:ascii="Garamond" w:eastAsia="Calibri" w:hAnsi="Garamond" w:cs="Courier New"/>
          <w:sz w:val="26"/>
          <w:szCs w:val="26"/>
        </w:rPr>
        <w:tab/>
        <w:t>Hosszabb időtartamú közfoglalkoztatás”</w:t>
      </w:r>
    </w:p>
    <w:p w:rsidR="008129A8" w:rsidRPr="005177FD" w:rsidRDefault="008129A8" w:rsidP="008129A8">
      <w:pPr>
        <w:tabs>
          <w:tab w:val="left" w:pos="426"/>
        </w:tabs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8129A8" w:rsidRPr="005177FD" w:rsidRDefault="008129A8" w:rsidP="008129A8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 xml:space="preserve">6. </w:t>
      </w:r>
      <w:r w:rsidRPr="005177FD">
        <w:rPr>
          <w:rFonts w:ascii="Garamond" w:eastAsia="Calibri" w:hAnsi="Garamond" w:cs="Courier New"/>
          <w:b/>
          <w:sz w:val="26"/>
          <w:szCs w:val="26"/>
        </w:rPr>
        <w:t>Vállalkozási tevékenység köre és mértéke:</w:t>
      </w:r>
      <w:r w:rsidRPr="005177FD">
        <w:rPr>
          <w:rFonts w:ascii="Garamond" w:eastAsia="Calibri" w:hAnsi="Garamond" w:cs="Courier New"/>
          <w:sz w:val="26"/>
          <w:szCs w:val="26"/>
        </w:rPr>
        <w:t xml:space="preserve"> </w:t>
      </w:r>
    </w:p>
    <w:p w:rsidR="008129A8" w:rsidRPr="005177FD" w:rsidRDefault="008129A8" w:rsidP="008129A8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A költségvetési szerv vállalkozási tevékenységet nem folytathat. 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8129A8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5177FD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8129A8" w:rsidRPr="00EB6827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proofErr w:type="spellStart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aa</w:t>
      </w:r>
      <w:proofErr w:type="spellEnd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) házi segítségnyújtás:</w:t>
      </w:r>
    </w:p>
    <w:p w:rsidR="008129A8" w:rsidRPr="00EB6827" w:rsidRDefault="008129A8" w:rsidP="008129A8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 Takácsi, Ugod, Vanyola, Vaszar. Vinár települések közigazgatási területe</w:t>
      </w:r>
    </w:p>
    <w:p w:rsidR="008129A8" w:rsidRPr="00C17E71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8129A8" w:rsidRPr="005177FD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ab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családsegítés:</w:t>
      </w:r>
    </w:p>
    <w:p w:rsidR="008129A8" w:rsidRPr="005177FD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Egyházaskesző, Farkasgyepű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, Ganna, Gecse, Gic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Homokbödöge,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Kem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eneshőgyész,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Kup, Külsővat, Lovászpatona, Magyargencs, Malomsok, Marcalgergelyi, Marcaltő, Mezőlak, Mihályháza, Nagya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csád, Nagydém, Nagygyimót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Nemesgörzsöny, Nemesszalók, 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területe.</w:t>
      </w:r>
    </w:p>
    <w:p w:rsidR="008129A8" w:rsidRPr="005177FD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5177FD" w:rsidRDefault="008129A8" w:rsidP="008129A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gyermekjóléti alapellátás: </w:t>
      </w:r>
    </w:p>
    <w:p w:rsidR="008129A8" w:rsidRPr="005177FD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Adásztevel, Bakonyjákó,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esző, Farkasgyepű, Ganna, Gecse, Gic, Homokbödöge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emeneshőgyész,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Kup, Külsővat, Lovászpatona, Magyargencs, Malomsok, Marcalgergelyi, Marcaltő, Mezőlak, Mihályháza, Nagyacsád,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Nemesgörzsöny, Nemesszalók, 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8129A8" w:rsidRPr="005177FD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5177FD" w:rsidRDefault="008129A8" w:rsidP="008129A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egészségügyi feladat:</w:t>
      </w:r>
    </w:p>
    <w:p w:rsidR="008129A8" w:rsidRPr="005177FD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Bakonyság, Bakonyszentiván, Bakonyszücs, Bakonytamási, Béb, Békás, Csót, Dáka, Döbrönte, Egyházaskesző,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Farkasgyepű, Ganna,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Homokbödöge, Kemeneshőgyész, Kemenesszentpéter, Kup, Külsővat, Lovászpatona, Magyargencs, Malomsok, Marcalgergelyi, Marcaltő, Mezőlak, Mihályháza, Nagyacsád, Nagydém, Nagygyimót, Nagytevel, Nemesgörzsöny, Nemesszalók, 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8129A8" w:rsidRPr="005177FD" w:rsidRDefault="008129A8" w:rsidP="008129A8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EB6827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Alapítói jogokkal felruházott irányító szerv neve: </w:t>
      </w:r>
    </w:p>
    <w:p w:rsidR="008129A8" w:rsidRPr="00EB6827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 Társulási Tanács</w:t>
      </w:r>
    </w:p>
    <w:p w:rsidR="008129A8" w:rsidRPr="00EB6827" w:rsidRDefault="008129A8" w:rsidP="008129A8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Székhelye: 8541 Takácsi, Petőfi u. 1.</w:t>
      </w: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EB6827" w:rsidRDefault="008129A8" w:rsidP="008129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EB6827">
        <w:rPr>
          <w:rFonts w:ascii="Garamond" w:eastAsia="Calibri" w:hAnsi="Garamond" w:cs="Times New Roman"/>
          <w:sz w:val="24"/>
          <w:szCs w:val="24"/>
        </w:rPr>
        <w:t>A költségvetési szerv irányító, fenntartó, működtető szervének neve és székhelye</w:t>
      </w:r>
      <w:r w:rsidRPr="00EB68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29A8" w:rsidRPr="00EB6827" w:rsidRDefault="008129A8" w:rsidP="008129A8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 Pápakörnyéki Önkormányzatok Feladatellátó Társulás Társulási Tanács</w:t>
      </w:r>
    </w:p>
    <w:p w:rsidR="008129A8" w:rsidRPr="00EB6827" w:rsidRDefault="008129A8" w:rsidP="008129A8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Garamond" w:eastAsia="Calibri" w:hAnsi="Garamond" w:cs="Times New Roman"/>
          <w:sz w:val="24"/>
          <w:szCs w:val="24"/>
        </w:rPr>
        <w:t xml:space="preserve">      Székhely: 8541 Takácsi, Petőfi u. 1.</w:t>
      </w:r>
    </w:p>
    <w:p w:rsidR="008129A8" w:rsidRPr="005177FD" w:rsidRDefault="008129A8" w:rsidP="008129A8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8129A8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10.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Irányító szerv vezetője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: társulási tanács elnöke</w:t>
      </w:r>
    </w:p>
    <w:p w:rsidR="008129A8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670CF3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70CF3">
        <w:rPr>
          <w:rFonts w:ascii="Garamond" w:eastAsia="Times New Roman" w:hAnsi="Garamond" w:cs="Courier New"/>
          <w:b/>
          <w:sz w:val="26"/>
          <w:szCs w:val="26"/>
          <w:lang w:eastAsia="hu-HU"/>
        </w:rPr>
        <w:lastRenderedPageBreak/>
        <w:t>11. Az intézmény gazdálkodása:</w:t>
      </w:r>
      <w:r>
        <w:rPr>
          <w:rFonts w:ascii="Garamond" w:eastAsia="Times New Roman" w:hAnsi="Garamond" w:cs="Courier New"/>
          <w:b/>
          <w:i/>
          <w:sz w:val="26"/>
          <w:szCs w:val="26"/>
          <w:lang w:eastAsia="hu-HU"/>
        </w:rPr>
        <w:t xml:space="preserve"> </w:t>
      </w:r>
      <w:r w:rsidRPr="00670CF3">
        <w:rPr>
          <w:rFonts w:ascii="Garamond" w:eastAsia="Times New Roman" w:hAnsi="Garamond" w:cs="Courier New"/>
          <w:sz w:val="26"/>
          <w:szCs w:val="26"/>
          <w:lang w:eastAsia="hu-HU"/>
        </w:rPr>
        <w:t>Az intézmény költségvetését Pápakörnyéki Önkormányzatok Feladatellátó Társulás éves költségvetése tartalmazza. A gazdálkodással kapcsolatos feladatokat a Vaszari Közös Önkormányzati Hivatal látja el.</w:t>
      </w: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Pr="005177FD" w:rsidRDefault="008129A8" w:rsidP="008129A8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12.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 költségvetési szerv vezetőjének kinevezési rendje: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8129A8" w:rsidRPr="005177FD" w:rsidRDefault="008129A8" w:rsidP="008129A8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Az intézmén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y vezetőjét 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</w:t>
      </w:r>
      <w:r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 Tanácsa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bízza meg 5 évre nyilvános pályázat útján. a közalkalmazott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ak jogállásáról szóló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1992. évi XXXIII. törvény alapján.</w:t>
      </w:r>
    </w:p>
    <w:p w:rsidR="008129A8" w:rsidRPr="005177FD" w:rsidRDefault="008129A8" w:rsidP="008129A8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 megbízás előkészítését, a pályázati eljárással kapcsolatos feladatokat a Vaszari Közös Önkormányzati Hivatal látja el.</w:t>
      </w:r>
    </w:p>
    <w:p w:rsidR="008129A8" w:rsidRPr="005177FD" w:rsidRDefault="008129A8" w:rsidP="008129A8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önálló munkaáltatói jogkörrel rendelkezik az intézmény közalkalmazottjai, fizikai állományú dolgozói vonatkozásában</w:t>
      </w:r>
    </w:p>
    <w:p w:rsidR="008129A8" w:rsidRPr="005177FD" w:rsidRDefault="008129A8" w:rsidP="008129A8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Az intézményvezető magasabb beosztású közalkalmazottnak minősül. </w:t>
      </w:r>
    </w:p>
    <w:p w:rsidR="008129A8" w:rsidRPr="005177FD" w:rsidRDefault="008129A8" w:rsidP="008129A8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13. 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Feladat</w:t>
      </w:r>
      <w:r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ellátást szolgáló vagyon,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feletti rendelkezés joga: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költségvetési szerv működésének pénzügyi alapját a központi költségvetésből nyújtott támogatás, települési önkormányzatok befizetései, az egyéb támogatások és pályázatokon nyert pénzügyi források képezik. A települési önkormányzatok tagsági hozzájárulása és tagdíja az éves költségvetésben kerül meghatározásra. 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8129A8" w:rsidRPr="005177FD" w:rsidRDefault="008129A8" w:rsidP="008129A8">
      <w:pPr>
        <w:spacing w:after="0" w:line="240" w:lineRule="auto"/>
        <w:ind w:left="360" w:firstLine="12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feladatellátást szolgáló vagyon:</w:t>
      </w:r>
    </w:p>
    <w:p w:rsidR="008129A8" w:rsidRPr="005177FD" w:rsidRDefault="008129A8" w:rsidP="008129A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jogelődöktől átvett vagyon,</w:t>
      </w:r>
    </w:p>
    <w:p w:rsidR="008129A8" w:rsidRPr="005177FD" w:rsidRDefault="008129A8" w:rsidP="008129A8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az alapítók elkülönült vagyonából az alapítók által üzemeltetésre átadott vagyon.</w:t>
      </w:r>
    </w:p>
    <w:p w:rsidR="008129A8" w:rsidRPr="005177FD" w:rsidRDefault="008129A8" w:rsidP="008129A8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költségvetési szerv működése során keletkező v</w:t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agyonnövekmény a </w:t>
      </w:r>
      <w:r w:rsidRPr="00EB6827">
        <w:rPr>
          <w:rFonts w:ascii="Garamond" w:eastAsia="Times New Roman" w:hAnsi="Garamond" w:cs="Times New Roman"/>
          <w:sz w:val="26"/>
          <w:szCs w:val="26"/>
          <w:lang w:eastAsia="hu-HU"/>
        </w:rPr>
        <w:t>Pápakörnyéki Önkormányzatok Feladatellátó Társulás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tulajdona.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Foglalkoztatottjaira vonatkozó foglalkoztatási 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jogviszony(</w:t>
      </w:r>
      <w:proofErr w:type="gramEnd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ok) megjelölése: 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Foglalkoztatottjainak jogviszonya alapesetben közalkalmazotti jogviszony, amelyre a közalkalmazottak jogállásáról szóló, többször módosított 1992. évi XXXIII. törvényben foglaltak az irányadók. Egyes foglalkoztatottjainak a jogviszonya munkaviszony, melyre nézve a Munka Törvénykönyvéről szóló 2012. évi I. törvényben foglaltak az irányadók, egyéb foglalkoztatásra irányuló jogviszonyra a Polgári Törvénykönyvről szóló 1959. évi IV. törvény szabályai az irányadók. 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8129A8" w:rsidRPr="005177FD" w:rsidRDefault="008129A8" w:rsidP="008129A8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jogelődje: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8129A8" w:rsidRPr="005177FD" w:rsidRDefault="008129A8" w:rsidP="008129A8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Pápai Többcélú Kistérségi Társulás Munkaszervezete</w:t>
      </w:r>
    </w:p>
    <w:p w:rsidR="008129A8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Székhelye: 8500 Pápa, Csáky László u. 12. </w:t>
      </w:r>
    </w:p>
    <w:p w:rsidR="008129A8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Pápa, </w:t>
      </w:r>
      <w:r w:rsidR="004B350B">
        <w:rPr>
          <w:rFonts w:ascii="Garamond" w:eastAsia="Times New Roman" w:hAnsi="Garamond" w:cs="Courier New"/>
          <w:sz w:val="26"/>
          <w:szCs w:val="26"/>
          <w:lang w:eastAsia="hu-HU"/>
        </w:rPr>
        <w:t>2014</w:t>
      </w:r>
      <w:bookmarkStart w:id="0" w:name="_GoBack"/>
      <w:bookmarkEnd w:id="0"/>
      <w:r>
        <w:rPr>
          <w:rFonts w:ascii="Garamond" w:eastAsia="Times New Roman" w:hAnsi="Garamond" w:cs="Courier New"/>
          <w:sz w:val="26"/>
          <w:szCs w:val="26"/>
          <w:lang w:eastAsia="hu-HU"/>
        </w:rPr>
        <w:t>. szeptember 25.</w:t>
      </w:r>
    </w:p>
    <w:p w:rsidR="008129A8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8129A8" w:rsidRDefault="008129A8" w:rsidP="008129A8">
      <w:pPr>
        <w:spacing w:after="0" w:line="240" w:lineRule="auto"/>
        <w:ind w:left="360"/>
        <w:jc w:val="center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Kunszt </w:t>
      </w:r>
      <w:proofErr w:type="gramStart"/>
      <w:r>
        <w:rPr>
          <w:rFonts w:ascii="Garamond" w:eastAsia="Times New Roman" w:hAnsi="Garamond" w:cs="Courier New"/>
          <w:sz w:val="26"/>
          <w:szCs w:val="26"/>
          <w:lang w:eastAsia="hu-HU"/>
        </w:rPr>
        <w:t>Szabolcs                                                             Vida</w:t>
      </w:r>
      <w:proofErr w:type="gramEnd"/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László Gábor</w:t>
      </w:r>
    </w:p>
    <w:p w:rsidR="008129A8" w:rsidRPr="005177FD" w:rsidRDefault="008129A8" w:rsidP="008129A8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          </w:t>
      </w:r>
      <w:proofErr w:type="gramStart"/>
      <w:r>
        <w:rPr>
          <w:rFonts w:ascii="Garamond" w:eastAsia="Times New Roman" w:hAnsi="Garamond" w:cs="Courier New"/>
          <w:sz w:val="26"/>
          <w:szCs w:val="26"/>
          <w:lang w:eastAsia="hu-HU"/>
        </w:rPr>
        <w:t>elnök</w:t>
      </w:r>
      <w:proofErr w:type="gramEnd"/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                                                                             aljegyző</w:t>
      </w:r>
    </w:p>
    <w:p w:rsidR="008129A8" w:rsidRPr="008461AF" w:rsidRDefault="008129A8" w:rsidP="008129A8">
      <w:pPr>
        <w:pStyle w:val="Nincstrkz"/>
        <w:jc w:val="both"/>
        <w:rPr>
          <w:rFonts w:ascii="Garamond" w:hAnsi="Garamond"/>
          <w:sz w:val="26"/>
          <w:szCs w:val="26"/>
        </w:rPr>
      </w:pPr>
    </w:p>
    <w:p w:rsidR="008129A8" w:rsidRDefault="008129A8" w:rsidP="008129A8">
      <w:pPr>
        <w:pStyle w:val="Nincstrkz"/>
        <w:jc w:val="both"/>
        <w:rPr>
          <w:b/>
        </w:rPr>
      </w:pPr>
    </w:p>
    <w:p w:rsidR="008129A8" w:rsidRDefault="008129A8" w:rsidP="008129A8">
      <w:pPr>
        <w:pStyle w:val="Nincstrkz"/>
        <w:jc w:val="both"/>
        <w:rPr>
          <w:b/>
        </w:rPr>
      </w:pPr>
    </w:p>
    <w:p w:rsidR="008129A8" w:rsidRDefault="008129A8" w:rsidP="008129A8">
      <w:pPr>
        <w:pStyle w:val="Nincstrkz"/>
        <w:jc w:val="both"/>
        <w:rPr>
          <w:b/>
        </w:rPr>
      </w:pPr>
    </w:p>
    <w:p w:rsidR="008129A8" w:rsidRDefault="008129A8" w:rsidP="008129A8">
      <w:pPr>
        <w:pStyle w:val="Nincstrkz"/>
        <w:jc w:val="both"/>
        <w:rPr>
          <w:b/>
        </w:rPr>
      </w:pPr>
    </w:p>
    <w:p w:rsidR="008129A8" w:rsidRDefault="008129A8" w:rsidP="008129A8">
      <w:pPr>
        <w:pStyle w:val="Nincstrkz"/>
        <w:jc w:val="both"/>
        <w:rPr>
          <w:b/>
        </w:rPr>
      </w:pPr>
    </w:p>
    <w:p w:rsidR="008129A8" w:rsidRDefault="008129A8" w:rsidP="008129A8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8129A8" w:rsidRPr="007925D0" w:rsidRDefault="008129A8" w:rsidP="008129A8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8129A8" w:rsidRPr="007925D0" w:rsidRDefault="008129A8" w:rsidP="008129A8">
      <w:pPr>
        <w:pStyle w:val="Nincstrkz"/>
        <w:jc w:val="both"/>
        <w:rPr>
          <w:b/>
        </w:rPr>
      </w:pPr>
      <w:r>
        <w:rPr>
          <w:b/>
        </w:rPr>
        <w:t xml:space="preserve">11/2014. (IX. 25.) </w:t>
      </w:r>
      <w:r w:rsidRPr="007925D0">
        <w:rPr>
          <w:b/>
        </w:rPr>
        <w:t>határozata</w:t>
      </w:r>
    </w:p>
    <w:p w:rsidR="008129A8" w:rsidRDefault="008129A8" w:rsidP="008129A8">
      <w:pPr>
        <w:pStyle w:val="Nincstrkz"/>
        <w:jc w:val="both"/>
      </w:pPr>
      <w:r>
        <w:t>A Pápakörnyéki Önkormányzatok Feladatellátó Társulás Társulási Tanácsa a Pápakörnyéki Önkormányzatok Feladatellátó Intézménye Alapító Okiratának módosítását és annak egységes szerkezetét az előterjesztés szerinti tartalommal elfogadta.</w:t>
      </w:r>
    </w:p>
    <w:p w:rsidR="008129A8" w:rsidRDefault="008129A8" w:rsidP="008129A8">
      <w:pPr>
        <w:pStyle w:val="Nincstrkz"/>
        <w:jc w:val="both"/>
      </w:pPr>
      <w:r>
        <w:t>Határidő: Folyamatos</w:t>
      </w:r>
    </w:p>
    <w:p w:rsidR="008129A8" w:rsidRDefault="008129A8" w:rsidP="008129A8">
      <w:pPr>
        <w:pStyle w:val="Nincstrkz"/>
        <w:jc w:val="both"/>
      </w:pPr>
      <w:r>
        <w:t>Felelős: Elnök</w:t>
      </w:r>
    </w:p>
    <w:p w:rsidR="008129A8" w:rsidRDefault="008129A8" w:rsidP="008129A8">
      <w:pPr>
        <w:pStyle w:val="Nincstrkz"/>
        <w:jc w:val="both"/>
      </w:pPr>
      <w:r>
        <w:tab/>
        <w:t xml:space="preserve">  Jegyző</w:t>
      </w:r>
    </w:p>
    <w:p w:rsidR="008129A8" w:rsidRDefault="008129A8" w:rsidP="008129A8">
      <w:pPr>
        <w:pStyle w:val="Nincstrkz"/>
        <w:jc w:val="both"/>
      </w:pPr>
    </w:p>
    <w:p w:rsidR="008129A8" w:rsidRDefault="008129A8" w:rsidP="008129A8">
      <w:pPr>
        <w:pStyle w:val="Nincstrkz"/>
        <w:jc w:val="both"/>
      </w:pPr>
    </w:p>
    <w:p w:rsidR="008129A8" w:rsidRDefault="008129A8" w:rsidP="008129A8">
      <w:pPr>
        <w:pStyle w:val="Nincstrkz"/>
        <w:jc w:val="center"/>
      </w:pPr>
      <w:r>
        <w:t xml:space="preserve">Kunszt </w:t>
      </w:r>
      <w:proofErr w:type="gramStart"/>
      <w:r>
        <w:t>Szabolcs                                                                    Vida</w:t>
      </w:r>
      <w:proofErr w:type="gramEnd"/>
      <w:r>
        <w:t xml:space="preserve"> László Gábor</w:t>
      </w:r>
    </w:p>
    <w:p w:rsidR="008129A8" w:rsidRDefault="008129A8" w:rsidP="008129A8">
      <w:pPr>
        <w:pStyle w:val="Nincstrkz"/>
        <w:jc w:val="both"/>
      </w:pPr>
      <w:r>
        <w:t xml:space="preserve">                     elnök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aljegyző</w:t>
      </w:r>
    </w:p>
    <w:p w:rsidR="008129A8" w:rsidRPr="003C32DD" w:rsidRDefault="008129A8" w:rsidP="008129A8">
      <w:pPr>
        <w:pStyle w:val="Nincstrkz"/>
        <w:jc w:val="both"/>
      </w:pPr>
    </w:p>
    <w:p w:rsidR="00561ED6" w:rsidRDefault="00561ED6"/>
    <w:sectPr w:rsidR="00561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8"/>
    <w:rsid w:val="004B350B"/>
    <w:rsid w:val="00561ED6"/>
    <w:rsid w:val="008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E443-9C0E-4CC1-A283-D7CB111E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29A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1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1139</Words>
  <Characters>7865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2</cp:revision>
  <dcterms:created xsi:type="dcterms:W3CDTF">2014-10-16T07:58:00Z</dcterms:created>
  <dcterms:modified xsi:type="dcterms:W3CDTF">2014-10-27T14:55:00Z</dcterms:modified>
</cp:coreProperties>
</file>