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5DA" w:rsidRDefault="008536C0">
      <w:pPr>
        <w:spacing w:line="259" w:lineRule="auto"/>
        <w:ind w:left="148" w:firstLine="0"/>
      </w:pPr>
      <w:r>
        <w:t xml:space="preserve"> </w:t>
      </w:r>
    </w:p>
    <w:p w:rsidR="000B75DA" w:rsidRDefault="008536C0">
      <w:bookmarkStart w:id="0" w:name="_GoBack"/>
      <w:bookmarkEnd w:id="0"/>
      <w:r>
        <w:t xml:space="preserve"> A közfeladatot ellátó szerv feladatellátásának teljesítményére, kapacitásának jellemzésére, hatékonyságának és teljesítményének mérésére szolgáló mutatók és értékük, időbeli változásuk </w:t>
      </w:r>
    </w:p>
    <w:p w:rsidR="000B75DA" w:rsidRDefault="008536C0">
      <w:pPr>
        <w:spacing w:line="259" w:lineRule="auto"/>
        <w:ind w:left="148" w:firstLine="0"/>
      </w:pPr>
      <w:r>
        <w:t xml:space="preserve"> </w:t>
      </w:r>
    </w:p>
    <w:p w:rsidR="000B75DA" w:rsidRDefault="008536C0">
      <w:pPr>
        <w:spacing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75DA" w:rsidRDefault="008536C0">
      <w:r>
        <w:t xml:space="preserve">Az Országos Statisztikai Adatgyűjtési Program adatgyűjtéseiről és adatátvételeiről szóló 2008/2009.(XII.15.) Korm. rendelet alapján: </w:t>
      </w:r>
    </w:p>
    <w:p w:rsidR="000B75DA" w:rsidRDefault="008536C0">
      <w:pPr>
        <w:spacing w:line="259" w:lineRule="auto"/>
        <w:ind w:left="0" w:firstLine="0"/>
        <w:jc w:val="left"/>
      </w:pPr>
      <w:r>
        <w:t xml:space="preserve"> </w:t>
      </w:r>
    </w:p>
    <w:p w:rsidR="000B75DA" w:rsidRDefault="008536C0">
      <w:pPr>
        <w:spacing w:line="259" w:lineRule="auto"/>
        <w:ind w:left="0" w:firstLine="0"/>
        <w:jc w:val="left"/>
      </w:pPr>
      <w:r>
        <w:t xml:space="preserve"> </w:t>
      </w:r>
    </w:p>
    <w:p w:rsidR="000B75DA" w:rsidRDefault="008536C0">
      <w:pPr>
        <w:spacing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390" w:type="dxa"/>
        <w:tblInd w:w="360" w:type="dxa"/>
        <w:tblCellMar>
          <w:top w:w="59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6589"/>
        <w:gridCol w:w="1801"/>
      </w:tblGrid>
      <w:tr w:rsidR="000B75DA">
        <w:trPr>
          <w:trHeight w:val="595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DA" w:rsidRDefault="008536C0">
            <w:pPr>
              <w:spacing w:line="259" w:lineRule="auto"/>
              <w:ind w:left="0" w:right="67" w:firstLine="0"/>
            </w:pPr>
            <w:r>
              <w:rPr>
                <w:b/>
              </w:rPr>
              <w:t xml:space="preserve">nyilvántartás címe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DA" w:rsidRDefault="008536C0">
            <w:pPr>
              <w:spacing w:line="259" w:lineRule="auto"/>
              <w:ind w:left="0" w:firstLine="0"/>
            </w:pPr>
            <w:r>
              <w:rPr>
                <w:b/>
              </w:rPr>
              <w:t xml:space="preserve">nyilvántartási száma </w:t>
            </w:r>
          </w:p>
        </w:tc>
      </w:tr>
      <w:tr w:rsidR="000B75DA">
        <w:trPr>
          <w:trHeight w:val="595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DA" w:rsidRDefault="008536C0">
            <w:pPr>
              <w:spacing w:line="259" w:lineRule="auto"/>
              <w:ind w:left="0" w:firstLine="0"/>
              <w:jc w:val="left"/>
            </w:pPr>
            <w:r>
              <w:t xml:space="preserve">Jelentés az egészségügyi ellátás állás- és létszámkimutatásáról </w:t>
            </w:r>
          </w:p>
          <w:p w:rsidR="000B75DA" w:rsidRDefault="008536C0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DA" w:rsidRDefault="008536C0">
            <w:pPr>
              <w:spacing w:line="259" w:lineRule="auto"/>
              <w:ind w:left="0" w:right="64" w:firstLine="0"/>
              <w:jc w:val="right"/>
            </w:pPr>
            <w:r>
              <w:rPr>
                <w:b/>
              </w:rPr>
              <w:t xml:space="preserve">1019 </w:t>
            </w:r>
          </w:p>
        </w:tc>
      </w:tr>
      <w:tr w:rsidR="000B75DA">
        <w:trPr>
          <w:trHeight w:val="886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DA" w:rsidRDefault="008536C0">
            <w:pPr>
              <w:ind w:left="0" w:firstLine="0"/>
              <w:jc w:val="both"/>
            </w:pPr>
            <w:r>
              <w:t xml:space="preserve">Kimutatás egyes szociális alapszolgáltatásokról és nappali ellátást nyújtó intézmények adatairól </w:t>
            </w:r>
          </w:p>
          <w:p w:rsidR="000B75DA" w:rsidRDefault="008536C0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DA" w:rsidRDefault="008536C0">
            <w:pPr>
              <w:spacing w:line="259" w:lineRule="auto"/>
              <w:ind w:left="0" w:right="64" w:firstLine="0"/>
              <w:jc w:val="right"/>
            </w:pPr>
            <w:r>
              <w:rPr>
                <w:b/>
              </w:rPr>
              <w:t xml:space="preserve">1207 </w:t>
            </w:r>
          </w:p>
        </w:tc>
      </w:tr>
      <w:tr w:rsidR="000B75DA">
        <w:trPr>
          <w:trHeight w:val="595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DA" w:rsidRDefault="008536C0">
            <w:pPr>
              <w:spacing w:line="259" w:lineRule="auto"/>
              <w:ind w:left="0" w:firstLine="0"/>
              <w:jc w:val="left"/>
            </w:pPr>
            <w:r>
              <w:t xml:space="preserve">Jelentés a családsegítő szolgáltatok működési adatairól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DA" w:rsidRDefault="008536C0">
            <w:pPr>
              <w:spacing w:line="259" w:lineRule="auto"/>
              <w:ind w:left="0" w:right="64" w:firstLine="0"/>
              <w:jc w:val="right"/>
            </w:pPr>
            <w:r>
              <w:rPr>
                <w:b/>
              </w:rPr>
              <w:t xml:space="preserve">1696 </w:t>
            </w:r>
          </w:p>
          <w:p w:rsidR="000B75DA" w:rsidRDefault="008536C0">
            <w:pPr>
              <w:spacing w:line="259" w:lineRule="auto"/>
              <w:ind w:left="0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0B75DA">
        <w:trPr>
          <w:trHeight w:val="595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DA" w:rsidRDefault="008536C0">
            <w:pPr>
              <w:spacing w:line="259" w:lineRule="auto"/>
              <w:ind w:left="0" w:firstLine="0"/>
              <w:jc w:val="left"/>
            </w:pPr>
            <w:r>
              <w:t xml:space="preserve">Jelentés a gyermekjóléti alapellátások működési adatairól  </w:t>
            </w:r>
          </w:p>
          <w:p w:rsidR="000B75DA" w:rsidRDefault="008536C0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DA" w:rsidRDefault="008536C0">
            <w:pPr>
              <w:spacing w:line="259" w:lineRule="auto"/>
              <w:ind w:left="0" w:right="64" w:firstLine="0"/>
              <w:jc w:val="right"/>
            </w:pPr>
            <w:r>
              <w:rPr>
                <w:b/>
              </w:rPr>
              <w:t xml:space="preserve">1775 </w:t>
            </w:r>
          </w:p>
        </w:tc>
      </w:tr>
      <w:tr w:rsidR="000B75DA">
        <w:trPr>
          <w:trHeight w:val="888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DA" w:rsidRDefault="008536C0">
            <w:pPr>
              <w:tabs>
                <w:tab w:val="center" w:pos="2060"/>
                <w:tab w:val="center" w:pos="4028"/>
                <w:tab w:val="right" w:pos="6438"/>
              </w:tabs>
              <w:spacing w:line="259" w:lineRule="auto"/>
              <w:ind w:left="0" w:firstLine="0"/>
              <w:jc w:val="left"/>
            </w:pPr>
            <w:r>
              <w:t xml:space="preserve">Éves </w:t>
            </w:r>
            <w:r>
              <w:tab/>
              <w:t xml:space="preserve">gazdaságstatisztikai </w:t>
            </w:r>
            <w:r>
              <w:tab/>
              <w:t xml:space="preserve">jelentés, </w:t>
            </w:r>
            <w:r>
              <w:tab/>
              <w:t xml:space="preserve">költségvetési, </w:t>
            </w:r>
          </w:p>
          <w:p w:rsidR="000B75DA" w:rsidRDefault="008536C0">
            <w:pPr>
              <w:spacing w:line="259" w:lineRule="auto"/>
              <w:ind w:left="0" w:firstLine="0"/>
              <w:jc w:val="left"/>
            </w:pPr>
            <w:r>
              <w:t xml:space="preserve">társadalombiztosítási és non-profit szerveztek részére  </w:t>
            </w:r>
          </w:p>
          <w:p w:rsidR="000B75DA" w:rsidRDefault="008536C0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DA" w:rsidRDefault="008536C0">
            <w:pPr>
              <w:spacing w:line="259" w:lineRule="auto"/>
              <w:ind w:left="0" w:right="63" w:firstLine="0"/>
              <w:jc w:val="right"/>
            </w:pPr>
            <w:r>
              <w:rPr>
                <w:b/>
              </w:rPr>
              <w:t xml:space="preserve">2240 </w:t>
            </w:r>
          </w:p>
        </w:tc>
      </w:tr>
      <w:tr w:rsidR="000B75DA">
        <w:trPr>
          <w:trHeight w:val="888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DA" w:rsidRDefault="008536C0">
            <w:pPr>
              <w:ind w:left="0" w:firstLine="0"/>
              <w:jc w:val="both"/>
            </w:pPr>
            <w:r>
              <w:t xml:space="preserve">Negyedéves integrált gazdaságstatisztikai jelentés költségvetési, társadalombiztosítási és non-profit szervezetek részére  </w:t>
            </w:r>
          </w:p>
          <w:p w:rsidR="000B75DA" w:rsidRDefault="008536C0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DA" w:rsidRDefault="008536C0">
            <w:pPr>
              <w:spacing w:line="259" w:lineRule="auto"/>
              <w:ind w:left="0" w:right="63" w:firstLine="0"/>
              <w:jc w:val="right"/>
            </w:pPr>
            <w:r>
              <w:rPr>
                <w:b/>
              </w:rPr>
              <w:t xml:space="preserve">2237 </w:t>
            </w:r>
          </w:p>
        </w:tc>
      </w:tr>
      <w:tr w:rsidR="000B75DA">
        <w:trPr>
          <w:trHeight w:val="596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DA" w:rsidRDefault="008536C0">
            <w:pPr>
              <w:spacing w:line="259" w:lineRule="auto"/>
              <w:ind w:left="0" w:firstLine="0"/>
              <w:jc w:val="left"/>
            </w:pPr>
            <w:r>
              <w:t xml:space="preserve">Kérdőív a szociális szolgáltatásokról és gyermekellátásokról  </w:t>
            </w:r>
          </w:p>
          <w:p w:rsidR="000B75DA" w:rsidRDefault="008536C0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DA" w:rsidRDefault="008536C0">
            <w:pPr>
              <w:spacing w:line="259" w:lineRule="auto"/>
              <w:ind w:left="0" w:right="63" w:firstLine="0"/>
              <w:jc w:val="right"/>
            </w:pPr>
            <w:r>
              <w:rPr>
                <w:b/>
              </w:rPr>
              <w:t xml:space="preserve">2023 </w:t>
            </w:r>
          </w:p>
        </w:tc>
      </w:tr>
    </w:tbl>
    <w:p w:rsidR="000B75DA" w:rsidRDefault="008536C0">
      <w:pPr>
        <w:spacing w:line="246" w:lineRule="auto"/>
        <w:ind w:left="0" w:right="8925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75DA" w:rsidRDefault="008536C0">
      <w:pPr>
        <w:spacing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75DA" w:rsidRDefault="008536C0">
      <w:pPr>
        <w:spacing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75DA" w:rsidRDefault="008536C0">
      <w:pPr>
        <w:spacing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75DA" w:rsidRDefault="008536C0">
      <w:pPr>
        <w:spacing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75DA" w:rsidRDefault="008536C0">
      <w:pPr>
        <w:spacing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75DA" w:rsidRDefault="008536C0">
      <w:pPr>
        <w:spacing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75DA" w:rsidRDefault="008536C0">
      <w:pPr>
        <w:spacing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75DA" w:rsidRDefault="008536C0">
      <w:pPr>
        <w:spacing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75DA" w:rsidRDefault="008536C0">
      <w:pPr>
        <w:spacing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75DA" w:rsidRDefault="008536C0">
      <w:pPr>
        <w:spacing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75DA" w:rsidRDefault="008536C0">
      <w:pPr>
        <w:spacing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75DA" w:rsidRDefault="000B75DA">
      <w:pPr>
        <w:spacing w:line="259" w:lineRule="auto"/>
        <w:ind w:left="0" w:firstLine="0"/>
        <w:jc w:val="left"/>
      </w:pPr>
    </w:p>
    <w:sectPr w:rsidR="000B75DA">
      <w:pgSz w:w="11906" w:h="16838"/>
      <w:pgMar w:top="1440" w:right="150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5DA"/>
    <w:rsid w:val="000B75DA"/>
    <w:rsid w:val="004A3AFB"/>
    <w:rsid w:val="008536C0"/>
    <w:rsid w:val="00BE0C29"/>
    <w:rsid w:val="00D7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0FF3"/>
  <w15:docId w15:val="{77F05037-CF23-4F04-A76C-C16742D4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0" w:line="239" w:lineRule="auto"/>
      <w:ind w:left="10" w:hanging="10"/>
      <w:jc w:val="center"/>
    </w:pPr>
    <w:rPr>
      <w:rFonts w:ascii="Garamond" w:eastAsia="Garamond" w:hAnsi="Garamond" w:cs="Garamond"/>
      <w:color w:val="000000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csaszar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cp:lastModifiedBy>Heni</cp:lastModifiedBy>
  <cp:revision>2</cp:revision>
  <dcterms:created xsi:type="dcterms:W3CDTF">2018-09-05T13:37:00Z</dcterms:created>
  <dcterms:modified xsi:type="dcterms:W3CDTF">2018-09-05T13:37:00Z</dcterms:modified>
</cp:coreProperties>
</file>