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4D276A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C136CF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2014.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november 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Intézménye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2DD" w:rsidRDefault="003C32DD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7B0D65" w:rsidRDefault="007B0D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DD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 alapító okiratának:</w:t>
      </w:r>
    </w:p>
    <w:p w:rsidR="007B0D65" w:rsidRPr="00686847" w:rsidRDefault="00AB4E96" w:rsidP="0068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bookmarkStart w:id="0" w:name="_GoBack"/>
      <w:bookmarkEnd w:id="0"/>
      <w:r w:rsidR="00F14C8D">
        <w:rPr>
          <w:rFonts w:ascii="Times New Roman" w:eastAsia="Calibri" w:hAnsi="Times New Roman" w:cs="Times New Roman"/>
          <w:sz w:val="24"/>
          <w:szCs w:val="24"/>
        </w:rPr>
        <w:t xml:space="preserve">ódosítás 1. pontja: </w:t>
      </w:r>
      <w:r w:rsidR="00686847" w:rsidRPr="00686847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Alapítói jogokkal felruházott irányító szerv székhelyének m</w:t>
      </w:r>
      <w:r w:rsidR="00686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ódosítását tartalmazza a Társulási Tanács döntésének megfelelően </w:t>
      </w:r>
      <w:r w:rsidR="00922E89">
        <w:rPr>
          <w:rFonts w:ascii="Times New Roman" w:eastAsia="Calibri" w:hAnsi="Times New Roman" w:cs="Times New Roman"/>
          <w:sz w:val="24"/>
          <w:szCs w:val="24"/>
        </w:rPr>
        <w:t>az alapító okirat 8</w:t>
      </w:r>
      <w:r w:rsidR="00F14C8D">
        <w:rPr>
          <w:rFonts w:ascii="Times New Roman" w:eastAsia="Calibri" w:hAnsi="Times New Roman" w:cs="Times New Roman"/>
          <w:sz w:val="24"/>
          <w:szCs w:val="24"/>
        </w:rPr>
        <w:t>. pontjában.</w:t>
      </w:r>
    </w:p>
    <w:p w:rsidR="00F14C8D" w:rsidRDefault="00F14C8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2DD" w:rsidRDefault="00F14C8D" w:rsidP="0092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Módosítás 2. pontja: </w:t>
      </w:r>
      <w:r w:rsidR="00922E89" w:rsidRPr="00922E89">
        <w:rPr>
          <w:rFonts w:ascii="Times New Roman" w:eastAsia="Calibri" w:hAnsi="Times New Roman" w:cs="Times New Roman"/>
          <w:sz w:val="24"/>
          <w:szCs w:val="24"/>
        </w:rPr>
        <w:t xml:space="preserve">A költségvetési szerv irányító, fenntartó, </w:t>
      </w:r>
      <w:r w:rsidR="009B30EF">
        <w:rPr>
          <w:rFonts w:ascii="Times New Roman" w:eastAsia="Calibri" w:hAnsi="Times New Roman" w:cs="Times New Roman"/>
          <w:sz w:val="24"/>
          <w:szCs w:val="24"/>
        </w:rPr>
        <w:t>működtető szerv</w:t>
      </w:r>
      <w:r w:rsidR="00922E89">
        <w:rPr>
          <w:rFonts w:ascii="Times New Roman" w:eastAsia="Calibri" w:hAnsi="Times New Roman" w:cs="Times New Roman"/>
          <w:sz w:val="24"/>
          <w:szCs w:val="24"/>
        </w:rPr>
        <w:t xml:space="preserve"> székhelyének módosítását tartalmazza a Társulási Tanács döntésének megfelelően az alapító okirat 9</w:t>
      </w:r>
      <w:r w:rsidR="003C32DD">
        <w:rPr>
          <w:rFonts w:ascii="Times New Roman" w:eastAsia="Calibri" w:hAnsi="Times New Roman" w:cs="Times New Roman"/>
          <w:sz w:val="24"/>
          <w:szCs w:val="24"/>
        </w:rPr>
        <w:t>. pontjában.</w:t>
      </w:r>
    </w:p>
    <w:p w:rsidR="00922E89" w:rsidRDefault="00922E89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7A" w:rsidRPr="005D392D" w:rsidRDefault="00922E89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2014. november 13.</w:t>
      </w:r>
    </w:p>
    <w:p w:rsidR="00823D7A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3D7A" w:rsidRPr="00947335" w:rsidRDefault="00922E89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Varga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Péter</w:t>
      </w:r>
      <w:r w:rsidR="00823D7A" w:rsidRPr="005D392D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23D7A">
        <w:rPr>
          <w:rFonts w:ascii="Times New Roman" w:eastAsia="Calibri" w:hAnsi="Times New Roman" w:cs="Times New Roman"/>
          <w:sz w:val="24"/>
          <w:szCs w:val="24"/>
        </w:rPr>
        <w:t xml:space="preserve"> elnök</w:t>
      </w:r>
      <w:proofErr w:type="gramEnd"/>
      <w:r w:rsidR="00823D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BDB" w:rsidRPr="007B0D65" w:rsidRDefault="003B1BDB" w:rsidP="004C4DA7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</w:t>
      </w:r>
    </w:p>
    <w:p w:rsidR="003B1BDB" w:rsidRPr="00C37721" w:rsidRDefault="003B1BDB" w:rsidP="003B1BDB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 xml:space="preserve">Alapító Okiratának </w:t>
      </w:r>
    </w:p>
    <w:p w:rsidR="003B1BDB" w:rsidRDefault="003B1BDB" w:rsidP="003B1BDB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721">
        <w:rPr>
          <w:rFonts w:ascii="Times New Roman" w:eastAsia="Calibri" w:hAnsi="Times New Roman" w:cs="Times New Roman"/>
          <w:b/>
          <w:sz w:val="24"/>
          <w:szCs w:val="24"/>
        </w:rPr>
        <w:t>módosítása</w:t>
      </w:r>
      <w:proofErr w:type="gramEnd"/>
    </w:p>
    <w:p w:rsidR="003B1BDB" w:rsidRDefault="003B1BDB" w:rsidP="003B1BD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BDB" w:rsidRDefault="003B1BDB" w:rsidP="003B1BDB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Társulás Társulási Tanács a Pápakörnyéki Önkormányzatok Feladatellátó Intézményalapító</w:t>
      </w:r>
      <w:r w:rsidRPr="005D392D">
        <w:rPr>
          <w:rFonts w:ascii="Times New Roman" w:eastAsia="Calibri" w:hAnsi="Times New Roman" w:cs="Times New Roman"/>
          <w:sz w:val="24"/>
          <w:szCs w:val="24"/>
        </w:rPr>
        <w:t xml:space="preserve"> okiratát az alábbiak szerint módosítja:</w:t>
      </w:r>
    </w:p>
    <w:p w:rsidR="00C22B5A" w:rsidRDefault="00C22B5A" w:rsidP="003B1BDB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B5A" w:rsidRDefault="00C22B5A" w:rsidP="00C22B5A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1. Az alapító</w:t>
      </w:r>
      <w:r w:rsidR="00922E89">
        <w:rPr>
          <w:rFonts w:ascii="Garamond" w:eastAsia="Times New Roman" w:hAnsi="Garamond" w:cs="Courier New"/>
          <w:sz w:val="26"/>
          <w:szCs w:val="26"/>
          <w:lang w:eastAsia="hu-HU"/>
        </w:rPr>
        <w:t xml:space="preserve"> okirat 8.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pontja a következők szerint módosul:</w:t>
      </w:r>
    </w:p>
    <w:p w:rsidR="00922E89" w:rsidRPr="00EB6827" w:rsidRDefault="00922E89" w:rsidP="00922E89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Alapítói jogokkal felruházott irányító szerv neve: </w:t>
      </w:r>
    </w:p>
    <w:p w:rsidR="00922E89" w:rsidRPr="00EB6827" w:rsidRDefault="00922E89" w:rsidP="00922E89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 Társulási Tanács</w:t>
      </w:r>
    </w:p>
    <w:p w:rsidR="00922E89" w:rsidRPr="00EB6827" w:rsidRDefault="00922E89" w:rsidP="00922E89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Székhel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ye: 8542 Vaszar, Fő u. 29.”</w:t>
      </w:r>
    </w:p>
    <w:p w:rsidR="00922E89" w:rsidRDefault="00922E89" w:rsidP="00C22B5A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3B1BDB" w:rsidRDefault="00C22B5A" w:rsidP="00670CF3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70CF3" w:rsidRPr="00670CF3">
        <w:rPr>
          <w:rFonts w:ascii="Times New Roman" w:eastAsia="Calibri" w:hAnsi="Times New Roman" w:cs="Times New Roman"/>
          <w:sz w:val="24"/>
          <w:szCs w:val="24"/>
        </w:rPr>
        <w:t>.</w:t>
      </w:r>
      <w:r w:rsidR="00670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DA7">
        <w:rPr>
          <w:rFonts w:ascii="Times New Roman" w:eastAsia="Calibri" w:hAnsi="Times New Roman" w:cs="Times New Roman"/>
          <w:sz w:val="24"/>
          <w:szCs w:val="24"/>
        </w:rPr>
        <w:t>Az alapító o</w:t>
      </w:r>
      <w:r w:rsidR="00922E89">
        <w:rPr>
          <w:rFonts w:ascii="Times New Roman" w:eastAsia="Calibri" w:hAnsi="Times New Roman" w:cs="Times New Roman"/>
          <w:sz w:val="24"/>
          <w:szCs w:val="24"/>
        </w:rPr>
        <w:t>kirat 9</w:t>
      </w:r>
      <w:r w:rsidR="003B1BDB" w:rsidRPr="00670CF3">
        <w:rPr>
          <w:rFonts w:ascii="Times New Roman" w:eastAsia="Calibri" w:hAnsi="Times New Roman" w:cs="Times New Roman"/>
          <w:sz w:val="24"/>
          <w:szCs w:val="24"/>
        </w:rPr>
        <w:t>. pontja a következők szerint módosul:</w:t>
      </w:r>
    </w:p>
    <w:p w:rsidR="00922E89" w:rsidRPr="00EB6827" w:rsidRDefault="00922E89" w:rsidP="0092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EB6827">
        <w:rPr>
          <w:rFonts w:ascii="Garamond" w:eastAsia="Calibri" w:hAnsi="Garamond" w:cs="Times New Roman"/>
          <w:sz w:val="24"/>
          <w:szCs w:val="24"/>
        </w:rPr>
        <w:t>A költségvetési szerv irányító, fenntartó, működtető szervének neve és székhelye</w:t>
      </w:r>
      <w:r w:rsidRPr="00EB68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E89" w:rsidRPr="00EB6827" w:rsidRDefault="00922E89" w:rsidP="00922E8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 Pápakörnyéki Önkormányzatok Feladatellátó Társulás Társulási Tanács</w:t>
      </w:r>
    </w:p>
    <w:p w:rsidR="00922E89" w:rsidRDefault="00922E89" w:rsidP="00922E8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Garamond" w:eastAsia="Calibri" w:hAnsi="Garamond" w:cs="Times New Roman"/>
          <w:sz w:val="24"/>
          <w:szCs w:val="24"/>
        </w:rPr>
        <w:t xml:space="preserve">      Székhely</w:t>
      </w:r>
      <w:r w:rsidR="005F5A62">
        <w:rPr>
          <w:rFonts w:ascii="Garamond" w:eastAsia="Calibri" w:hAnsi="Garamond" w:cs="Times New Roman"/>
          <w:sz w:val="24"/>
          <w:szCs w:val="24"/>
        </w:rPr>
        <w:t>e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: </w:t>
      </w:r>
      <w:r>
        <w:rPr>
          <w:rFonts w:ascii="Garamond" w:eastAsia="Calibri" w:hAnsi="Garamond" w:cs="Times New Roman"/>
          <w:sz w:val="24"/>
          <w:szCs w:val="24"/>
        </w:rPr>
        <w:t>8542. Vaszar, Fő u. 29</w:t>
      </w:r>
      <w:r w:rsidR="005F5A62">
        <w:rPr>
          <w:rFonts w:ascii="Garamond" w:eastAsia="Calibri" w:hAnsi="Garamond" w:cs="Times New Roman"/>
          <w:sz w:val="24"/>
          <w:szCs w:val="24"/>
        </w:rPr>
        <w:t>.”</w:t>
      </w:r>
    </w:p>
    <w:p w:rsidR="004C4DA7" w:rsidRDefault="004C4DA7" w:rsidP="009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4DA7" w:rsidRDefault="004C4DA7" w:rsidP="0092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7FD" w:rsidRPr="00922E89" w:rsidRDefault="00AA1E8C" w:rsidP="00922E8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Pápakörnyéki Önkormányzatok Feladatellátó Társulás Társulási Tanács </w:t>
      </w:r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tv. 8. §. (1), (4), (5) bekezdése, az államháztartásról szóló törvény végrehajtásáról szóló 368/2011. (XII.31.) Korm. rendelet 5. §-</w:t>
      </w:r>
      <w:proofErr w:type="gramStart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Magyarország helyi önkormányzatairól szóló 2011. évi. CLXXXIX. tv. 90. § (1) bekezdése alapján az alábbi alapító okiratot adja ki: </w:t>
      </w:r>
    </w:p>
    <w:p w:rsidR="005177FD" w:rsidRPr="005177FD" w:rsidRDefault="005177FD" w:rsidP="005177F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49641A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Default="005177FD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ALAPÍTÓ OKIRAT</w:t>
      </w:r>
    </w:p>
    <w:p w:rsidR="00AA1E8C" w:rsidRDefault="00AA1E8C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proofErr w:type="gramStart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egységes</w:t>
      </w:r>
      <w:proofErr w:type="gramEnd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szerkezetben</w:t>
      </w:r>
    </w:p>
    <w:p w:rsidR="0049641A" w:rsidRPr="005177FD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4435E6">
      <w:pPr>
        <w:spacing w:after="0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</w:t>
      </w: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>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öltségvetési szerv neve: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Pápakörnyéki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Önkormányzatok Feladatellátó Intézménye 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5177FD" w:rsidRPr="005177FD" w:rsidRDefault="005177FD" w:rsidP="00C22B5A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</w:t>
      </w:r>
    </w:p>
    <w:p w:rsidR="005177FD" w:rsidRPr="005177FD" w:rsidRDefault="009B2D9B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3.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Létrehozásáról rendelkező határozat:</w:t>
      </w:r>
      <w:r w:rsidR="00D42BD4">
        <w:rPr>
          <w:rFonts w:ascii="Garamond" w:eastAsia="Times New Roman" w:hAnsi="Garamond" w:cs="Courier New"/>
          <w:sz w:val="26"/>
          <w:szCs w:val="26"/>
          <w:lang w:eastAsia="hu-HU"/>
        </w:rPr>
        <w:t xml:space="preserve"> 9/2013.(IV. 25.)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 határozat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Jogszabályban meghatározott közfeladata: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Magyarország helyi önkormányzatairól szóló 2011. évi CLXXXIX. törvény 90. § (1) bekezdése szerint 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nyzatok Feladatellátó Társulás</w:t>
      </w:r>
      <w:r w:rsidR="004E662E" w:rsidRPr="00AA1E8C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</w:t>
      </w:r>
      <w:r w:rsidR="004E662E">
        <w:rPr>
          <w:rFonts w:ascii="Garamond" w:eastAsia="Times New Roman" w:hAnsi="Garamond" w:cs="Courier New"/>
          <w:sz w:val="26"/>
          <w:szCs w:val="26"/>
          <w:lang w:eastAsia="hu-HU"/>
        </w:rPr>
        <w:t xml:space="preserve"> M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egállapodás 1. mellékletében felsorolt települések által a társulási megállapodás 2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.a-2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.-e. mellékleteiben felsorolt közfeladatok jogszabályban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 xml:space="preserve">a szociális igazgatásról és szociális ellátásokról szóló 1993. évi III. törvényben és a gyermekek védelméről és a gyámügyi igazgatásról szóló 1997. évi XXXI. törvényben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meghatározott ellátása. </w:t>
      </w:r>
    </w:p>
    <w:p w:rsidR="006D3DED" w:rsidRDefault="006D3DED" w:rsidP="006D3DE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6D3DED" w:rsidRPr="005177FD" w:rsidRDefault="006D3DED" w:rsidP="006D3DE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6D3DED" w:rsidRDefault="006D3DED" w:rsidP="006D3DE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Szakágazat száma, megnevezése: </w:t>
      </w:r>
    </w:p>
    <w:p w:rsidR="006D3DED" w:rsidRPr="006637BE" w:rsidRDefault="006D3DED" w:rsidP="006D3DE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 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881000 Idősek,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fogyatékosok szociális ellátás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bentlakás nélkül </w:t>
      </w:r>
    </w:p>
    <w:p w:rsidR="006D3DED" w:rsidRPr="0028368F" w:rsidRDefault="006D3DED" w:rsidP="006D3DE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Alkalmazott kormányzati funkciók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: </w:t>
      </w:r>
    </w:p>
    <w:p w:rsidR="006D3DED" w:rsidRPr="005177FD" w:rsidRDefault="006D3DED" w:rsidP="006D3DE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107052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6D3DED" w:rsidRPr="005177FD" w:rsidRDefault="006D3DED" w:rsidP="006D3DE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107054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6D3DED" w:rsidRPr="005177FD" w:rsidRDefault="006D3DED" w:rsidP="006D3DE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104042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6D3DED" w:rsidRDefault="006D3DED" w:rsidP="006D3DE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072112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6D3DED" w:rsidRDefault="006D3DED" w:rsidP="006D3DE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041231</w:t>
      </w:r>
      <w:r>
        <w:rPr>
          <w:rFonts w:ascii="Garamond" w:eastAsia="Calibri" w:hAnsi="Garamond" w:cs="Courier New"/>
          <w:sz w:val="26"/>
          <w:szCs w:val="26"/>
        </w:rPr>
        <w:tab/>
        <w:t>Rövid időtartamú közfoglalkoztatás</w:t>
      </w:r>
    </w:p>
    <w:p w:rsidR="006D3DED" w:rsidRPr="00EB6827" w:rsidRDefault="006D3DED" w:rsidP="006D3DE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041233</w:t>
      </w:r>
      <w:r>
        <w:rPr>
          <w:rFonts w:ascii="Garamond" w:eastAsia="Calibri" w:hAnsi="Garamond" w:cs="Courier New"/>
          <w:sz w:val="26"/>
          <w:szCs w:val="26"/>
        </w:rPr>
        <w:tab/>
        <w:t>Hosszabb időtartamú közfoglalkoztatás”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 xml:space="preserve">6. </w:t>
      </w:r>
      <w:r w:rsidRPr="005177FD">
        <w:rPr>
          <w:rFonts w:ascii="Garamond" w:eastAsia="Calibri" w:hAnsi="Garamond" w:cs="Courier New"/>
          <w:b/>
          <w:sz w:val="26"/>
          <w:szCs w:val="26"/>
        </w:rPr>
        <w:t>Vállalkozási tevékenység köre és mértéke:</w:t>
      </w:r>
      <w:r w:rsidRPr="005177FD">
        <w:rPr>
          <w:rFonts w:ascii="Garamond" w:eastAsia="Calibri" w:hAnsi="Garamond" w:cs="Courier New"/>
          <w:sz w:val="26"/>
          <w:szCs w:val="26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A költségvetési szerv vállalkozási tevékenységet nem folytathat.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6637BE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Társulása</w:t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C17E71" w:rsidRDefault="00C17E71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EB6827" w:rsidRDefault="00EB6827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E48C9" w:rsidRDefault="007E48C9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lastRenderedPageBreak/>
        <w:t>a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5177FD" w:rsidRPr="00EB6827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proofErr w:type="spellStart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aa</w:t>
      </w:r>
      <w:proofErr w:type="spellEnd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) házi segítségnyújtás:</w:t>
      </w:r>
    </w:p>
    <w:p w:rsidR="005177FD" w:rsidRPr="00EB6827" w:rsidRDefault="005177FD" w:rsidP="005177FD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AC7F08" w:rsidRPr="00EB6827">
        <w:rPr>
          <w:rFonts w:ascii="Garamond" w:eastAsia="Times New Roman" w:hAnsi="Garamond" w:cs="Courier New"/>
          <w:sz w:val="26"/>
          <w:szCs w:val="26"/>
          <w:lang w:eastAsia="hu-HU"/>
        </w:rPr>
        <w:t>kó,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Bakonysá</w:t>
      </w:r>
      <w:r w:rsidR="003A000B" w:rsidRPr="00EB6827">
        <w:rPr>
          <w:rFonts w:ascii="Garamond" w:eastAsia="Times New Roman" w:hAnsi="Garamond" w:cs="Courier New"/>
          <w:sz w:val="26"/>
          <w:szCs w:val="26"/>
          <w:lang w:eastAsia="hu-HU"/>
        </w:rPr>
        <w:t>g, Bakonyszentiván,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Bakonytamási, Béb, Békás, Csó</w:t>
      </w:r>
      <w:r w:rsidR="007B6377" w:rsidRPr="00EB6827">
        <w:rPr>
          <w:rFonts w:ascii="Garamond" w:eastAsia="Times New Roman" w:hAnsi="Garamond" w:cs="Courier New"/>
          <w:sz w:val="26"/>
          <w:szCs w:val="26"/>
          <w:lang w:eastAsia="hu-HU"/>
        </w:rPr>
        <w:t>t, Dáka, Döbrönte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, Farkasgyepű, Ganna, Gic, Kup,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Lovás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>zpatona, Magyar</w:t>
      </w:r>
      <w:r w:rsidR="006C421D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gencs, Marcalgergelyi, Mezőlak, 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Nemesgörzsöny, Nemesszalók, 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>Németbánya, Nóráp, Nyárád,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Pápadereske, Pápakovácsi, Pápasalamon, Pápateszér, </w:t>
      </w:r>
      <w:r w:rsidR="00C17E71" w:rsidRPr="00EB6827">
        <w:rPr>
          <w:rFonts w:ascii="Garamond" w:eastAsia="Times New Roman" w:hAnsi="Garamond" w:cs="Courier New"/>
          <w:sz w:val="26"/>
          <w:szCs w:val="26"/>
          <w:lang w:eastAsia="hu-HU"/>
        </w:rPr>
        <w:t>Takácsi, Ugod, Vanyola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, Vaszar. Vinár települések közigazgatási területe</w:t>
      </w:r>
    </w:p>
    <w:p w:rsidR="005177FD" w:rsidRPr="00C17E71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ab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családsegítés: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Egyházaskesző, Farkasgyepű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, Ganna, Gecse, Gic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Homokbödöge,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Kem</w:t>
      </w:r>
      <w:r w:rsidR="007A23D2">
        <w:rPr>
          <w:rFonts w:ascii="Garamond" w:eastAsia="Times New Roman" w:hAnsi="Garamond" w:cs="Courier New"/>
          <w:sz w:val="26"/>
          <w:szCs w:val="26"/>
          <w:lang w:eastAsia="hu-HU"/>
        </w:rPr>
        <w:t xml:space="preserve">eneshőgyész,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Kup, Külsővat, Lovászpatona, Magyargencs, Malomsok, Marcalgergelyi, Marcaltő, Mezőlak, Mihályháza, Nagya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csád, Nagydém, Nagygyimót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Nemesgörzsöny, Nemesszalók, N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területe.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gyermekjóléti alapellátás: 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Adásztevel, Bakonyjákó,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esző, Farkasgyepű, Ganna, Gecse, Gic,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Homokbödöge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</w:t>
      </w:r>
      <w:r w:rsidR="00EC5A5E">
        <w:rPr>
          <w:rFonts w:ascii="Garamond" w:eastAsia="Times New Roman" w:hAnsi="Garamond" w:cs="Courier New"/>
          <w:sz w:val="26"/>
          <w:szCs w:val="26"/>
          <w:lang w:eastAsia="hu-HU"/>
        </w:rPr>
        <w:t>emeneshőgyész,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Kup, Külsővat, Lovászpatona, Magyargencs, Malomsok, Marcalgergelyi, Marcaltő, Mezőlak, Mihályháza, Nagyacsád,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Nemesgörzsöny, Nemesszalók, N</w:t>
      </w:r>
      <w:r w:rsidR="006C421D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egészségügyi feladat: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Bakonyság, Bakonyszentiván, Bakonyszücs, Bakonytamási, Béb, Békás, Csót, Dáka, Döbrönte, Egyházaskesző, 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Farkasgyepű, Ganna,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Homokbödöge, Kemeneshőgyész, Kemenesszentpéter, Kup, Külsővat, Lovászpatona, Magyargencs, Malomsok, Marcalgergelyi, Marcaltő, Mezőlak, Mihályháza, Nagyacsád, Nagydém, Nagygyimót, Nagytevel, Nemesgörzsöny, Nemesszalók, N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Alapítói jogokkal felruházott irányító szerv neve: </w:t>
      </w:r>
    </w:p>
    <w:p w:rsidR="005177FD" w:rsidRPr="00EB6827" w:rsidRDefault="006637BE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Pápakörnyéki Önkormányzatok Feladatellátó 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="00BB3280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</w:t>
      </w:r>
    </w:p>
    <w:p w:rsidR="005177FD" w:rsidRPr="00EB6827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Székhel</w:t>
      </w:r>
      <w:r w:rsidR="00922E89">
        <w:rPr>
          <w:rFonts w:ascii="Garamond" w:eastAsia="Times New Roman" w:hAnsi="Garamond" w:cs="Courier New"/>
          <w:sz w:val="26"/>
          <w:szCs w:val="26"/>
          <w:lang w:eastAsia="hu-HU"/>
        </w:rPr>
        <w:t>ye: 8542 Vaszar, Fő u. 29.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EB6827" w:rsidRDefault="005177FD" w:rsidP="00517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A költségvetési szerv irányító, fenntartó, </w:t>
      </w:r>
      <w:r w:rsidR="009D4C6C" w:rsidRPr="00EB6827">
        <w:rPr>
          <w:rFonts w:ascii="Garamond" w:eastAsia="Calibri" w:hAnsi="Garamond" w:cs="Times New Roman"/>
          <w:sz w:val="24"/>
          <w:szCs w:val="24"/>
        </w:rPr>
        <w:t>működtető szervének neve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 és székhelye</w:t>
      </w:r>
      <w:r w:rsidRPr="00EB68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2D9B" w:rsidRPr="00EB6827">
        <w:rPr>
          <w:rFonts w:ascii="Garamond" w:eastAsia="Calibri" w:hAnsi="Garamond" w:cs="Times New Roman"/>
          <w:sz w:val="24"/>
          <w:szCs w:val="24"/>
        </w:rPr>
        <w:t xml:space="preserve"> Pá</w:t>
      </w:r>
      <w:r w:rsidR="006637BE" w:rsidRPr="00EB6827">
        <w:rPr>
          <w:rFonts w:ascii="Garamond" w:eastAsia="Calibri" w:hAnsi="Garamond" w:cs="Times New Roman"/>
          <w:sz w:val="24"/>
          <w:szCs w:val="24"/>
        </w:rPr>
        <w:t>pakörnyéki Önkormányzatok Feladatellátó Társulás Társulási Tanács</w:t>
      </w: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Garamond" w:eastAsia="Calibri" w:hAnsi="Garamond" w:cs="Times New Roman"/>
          <w:sz w:val="24"/>
          <w:szCs w:val="24"/>
        </w:rPr>
        <w:t xml:space="preserve">      Székhely</w:t>
      </w:r>
      <w:r w:rsidR="005F5A62">
        <w:rPr>
          <w:rFonts w:ascii="Garamond" w:eastAsia="Calibri" w:hAnsi="Garamond" w:cs="Times New Roman"/>
          <w:sz w:val="24"/>
          <w:szCs w:val="24"/>
        </w:rPr>
        <w:t>e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: </w:t>
      </w:r>
      <w:r w:rsidR="00922E89">
        <w:rPr>
          <w:rFonts w:ascii="Garamond" w:eastAsia="Calibri" w:hAnsi="Garamond" w:cs="Times New Roman"/>
          <w:sz w:val="24"/>
          <w:szCs w:val="24"/>
        </w:rPr>
        <w:t>8542 Vaszar, Fő u. 29.</w:t>
      </w:r>
    </w:p>
    <w:p w:rsidR="005177FD" w:rsidRPr="005177FD" w:rsidRDefault="005177FD" w:rsidP="005177FD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10.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Irányító szerv vezetője</w:t>
      </w:r>
      <w:r w:rsidR="00670CF3">
        <w:rPr>
          <w:rFonts w:ascii="Garamond" w:eastAsia="Times New Roman" w:hAnsi="Garamond" w:cs="Courier New"/>
          <w:sz w:val="26"/>
          <w:szCs w:val="26"/>
          <w:lang w:eastAsia="hu-HU"/>
        </w:rPr>
        <w:t>: társulási tanács elnöke</w:t>
      </w:r>
    </w:p>
    <w:p w:rsidR="00670CF3" w:rsidRDefault="00670CF3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670CF3" w:rsidRPr="00670CF3" w:rsidRDefault="00670CF3" w:rsidP="00670CF3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70CF3">
        <w:rPr>
          <w:rFonts w:ascii="Garamond" w:eastAsia="Times New Roman" w:hAnsi="Garamond" w:cs="Courier New"/>
          <w:b/>
          <w:sz w:val="26"/>
          <w:szCs w:val="26"/>
          <w:lang w:eastAsia="hu-HU"/>
        </w:rPr>
        <w:lastRenderedPageBreak/>
        <w:t>11. Az intézmény gazdálkodása:</w:t>
      </w: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 xml:space="preserve"> </w:t>
      </w:r>
      <w:r w:rsidRPr="00670CF3">
        <w:rPr>
          <w:rFonts w:ascii="Garamond" w:eastAsia="Times New Roman" w:hAnsi="Garamond" w:cs="Courier New"/>
          <w:sz w:val="26"/>
          <w:szCs w:val="26"/>
          <w:lang w:eastAsia="hu-HU"/>
        </w:rPr>
        <w:t>Az intézmény költségvetését Pápakörnyéki Önkormányzatok Feladatellátó Társulás éves költségvetése tartalmazza. A gazdálkodással kapcsolatos feladatokat a Vaszari Közös Önkormányzati Hivatal látja el.</w:t>
      </w:r>
    </w:p>
    <w:p w:rsidR="00670CF3" w:rsidRPr="005177FD" w:rsidRDefault="00670CF3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12.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 költségvetési szerv vezetőjének kinevezési rendje: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Az intézmén</w:t>
      </w:r>
      <w:r w:rsidR="009B2D9B">
        <w:rPr>
          <w:rFonts w:ascii="Garamond" w:eastAsia="Times New Roman" w:hAnsi="Garamond" w:cs="Courier New"/>
          <w:sz w:val="26"/>
          <w:szCs w:val="26"/>
          <w:lang w:eastAsia="hu-HU"/>
        </w:rPr>
        <w:t>y vezet</w:t>
      </w:r>
      <w:r w:rsid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őjét a </w:t>
      </w:r>
      <w:r w:rsidR="006637BE"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E92FC8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="00E92FC8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 Tanácsa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bízza meg 5 évre nyilvános pályázat útján. a közalkalmazott</w:t>
      </w:r>
      <w:r w:rsidR="00BB49DC">
        <w:rPr>
          <w:rFonts w:ascii="Garamond" w:eastAsia="Times New Roman" w:hAnsi="Garamond" w:cs="Courier New"/>
          <w:sz w:val="26"/>
          <w:szCs w:val="26"/>
          <w:lang w:eastAsia="hu-HU"/>
        </w:rPr>
        <w:t xml:space="preserve">ak jogállásáról szóló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1992. évi XXXIII. törvény alapján.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 megbízás előkészítését, a pályázati eljárással kapcsolatos feladatokat a Vaszari Közös Önkormányzati Hivatal látja el.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önálló munkaáltatói jogkörrel rendelkezik az intézmény közalkalmazottjai, fizikai állományú dolgozói vonatkozásában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Az intézményvezető magasabb beosztású közalkalmazottnak minősül.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13. 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Feladat</w:t>
      </w:r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ellátást szolgáló vagyon,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feletti rendelkezés joga: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költségvetési szerv működésének pénzügyi alapját a központi költségvetésből nyújtott támogatás, települési önkormányzatok befizetései, az egyéb támogatások és pályázatokon nyert pénzügyi források képezik. A települési önkormányzatok tagsági hozzájárulása és tagdíja az éves költségvetésben kerül meghatározásra.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 w:firstLine="12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feladatellátást szolgáló vagyon: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jogelődöktől átvett vagyon,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az alapítók elkülönült vagyonából az alapítók által üzemeltetésre átadott vagyon.</w:t>
      </w:r>
    </w:p>
    <w:p w:rsidR="005177FD" w:rsidRPr="005177FD" w:rsidRDefault="005177FD" w:rsidP="005177FD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költségvetési szerv működése során keletkező v</w:t>
      </w:r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agyonnövekmény a </w:t>
      </w:r>
      <w:r w:rsidR="006637BE" w:rsidRPr="00EB6827">
        <w:rPr>
          <w:rFonts w:ascii="Garamond" w:eastAsia="Times New Roman" w:hAnsi="Garamond" w:cs="Times New Roman"/>
          <w:sz w:val="26"/>
          <w:szCs w:val="26"/>
          <w:lang w:eastAsia="hu-HU"/>
        </w:rPr>
        <w:t>Pápakörnyéki Önkormányzatok Feladatellátó</w:t>
      </w:r>
      <w:r w:rsidRPr="00EB6827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Társulás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tulajdona.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Foglalkoztatottjaira vonatkozó foglalkoztatási 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jogviszony(</w:t>
      </w:r>
      <w:proofErr w:type="gramEnd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ok) megjelölése: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Foglalkoztatottjainak jogviszonya alapesetben közalkalmazotti jogviszony, amelyre a közalkalmazottak jogállásáról szóló, többször módosított 1992. évi XXXIII. törvényben foglaltak az irányadók. Egyes foglalkoztatottjainak a jogviszonya munkaviszony, melyre nézve a Munka Törvénykönyvéről szóló 2012. évi I. törvényben foglaltak az irányadók, egyéb foglalkoztatásra irányuló jogviszonyra a Polgári Törvénykönyvről szóló 1959. évi IV. törvény szabályai az irányadók.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jogelődje: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Pápai Többcélú Kistérségi Társulás Munkaszervezete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Székhelye: 8500 Pápa, Csáky László u. 12. </w:t>
      </w:r>
    </w:p>
    <w:p w:rsidR="00813946" w:rsidRPr="008461AF" w:rsidRDefault="00813946" w:rsidP="003C32DD">
      <w:pPr>
        <w:pStyle w:val="Nincstrkz"/>
        <w:jc w:val="both"/>
        <w:rPr>
          <w:rFonts w:ascii="Garamond" w:hAnsi="Garamond"/>
          <w:sz w:val="26"/>
          <w:szCs w:val="26"/>
        </w:rPr>
      </w:pPr>
    </w:p>
    <w:p w:rsidR="003C32DD" w:rsidRDefault="003C32DD" w:rsidP="003C32DD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3C32DD" w:rsidRPr="007925D0" w:rsidRDefault="003C32DD" w:rsidP="003C32DD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3C32DD" w:rsidRPr="007925D0" w:rsidRDefault="005F5A62" w:rsidP="003C32DD">
      <w:pPr>
        <w:pStyle w:val="Nincstrkz"/>
        <w:jc w:val="both"/>
        <w:rPr>
          <w:b/>
        </w:rPr>
      </w:pPr>
      <w:r>
        <w:rPr>
          <w:b/>
        </w:rPr>
        <w:t>/2014. (XI. 20.</w:t>
      </w:r>
      <w:r w:rsidR="003C32DD">
        <w:rPr>
          <w:b/>
        </w:rPr>
        <w:t xml:space="preserve">) </w:t>
      </w:r>
      <w:r w:rsidR="003C32DD" w:rsidRPr="007925D0">
        <w:rPr>
          <w:b/>
        </w:rPr>
        <w:t>határozata</w:t>
      </w:r>
    </w:p>
    <w:p w:rsidR="003C32DD" w:rsidRDefault="003C32DD" w:rsidP="003C32DD">
      <w:pPr>
        <w:pStyle w:val="Nincstrkz"/>
        <w:jc w:val="both"/>
      </w:pPr>
      <w:r>
        <w:t>A Pápakörnyéki Önkormányzatok Feladatellátó Társulás Társulási Tanácsa a Pápakörnyéki Önkormányzatok Feladatellátó Intézménye Alapító Okiratának módosítását és annak egységes szerkezetét az előterjesztés szerinti tartalommal elfogadta.</w:t>
      </w:r>
    </w:p>
    <w:p w:rsidR="005F5A62" w:rsidRDefault="005F5A62" w:rsidP="003C32DD">
      <w:pPr>
        <w:pStyle w:val="Nincstrkz"/>
        <w:jc w:val="both"/>
      </w:pPr>
      <w:r>
        <w:t>Az alapító okirat módosítása 2015. január 1-én lép hatályba.</w:t>
      </w:r>
    </w:p>
    <w:p w:rsidR="003C32DD" w:rsidRDefault="005F5A62" w:rsidP="003C32DD">
      <w:pPr>
        <w:pStyle w:val="Nincstrkz"/>
        <w:jc w:val="both"/>
      </w:pPr>
      <w:r>
        <w:t>Határidő: Határozat szerint</w:t>
      </w:r>
    </w:p>
    <w:p w:rsidR="003C32DD" w:rsidRDefault="003C32DD" w:rsidP="003C32DD">
      <w:pPr>
        <w:pStyle w:val="Nincstrkz"/>
        <w:jc w:val="both"/>
      </w:pPr>
      <w:r>
        <w:t>Felelős: Elnök</w:t>
      </w:r>
    </w:p>
    <w:p w:rsidR="008461AF" w:rsidRDefault="003C32DD" w:rsidP="003C32DD">
      <w:pPr>
        <w:pStyle w:val="Nincstrkz"/>
        <w:jc w:val="both"/>
      </w:pPr>
      <w:r>
        <w:tab/>
        <w:t xml:space="preserve">  Jegyző</w:t>
      </w:r>
      <w:r w:rsidR="00823D7A">
        <w:tab/>
      </w:r>
      <w:r w:rsidR="00823D7A">
        <w:tab/>
      </w:r>
      <w:r w:rsidR="00823D7A">
        <w:tab/>
      </w:r>
      <w:r w:rsidR="00823D7A">
        <w:tab/>
      </w:r>
      <w:r w:rsidR="00823D7A">
        <w:tab/>
      </w:r>
      <w:r w:rsidR="00823D7A">
        <w:tab/>
        <w:t xml:space="preserve">       </w:t>
      </w:r>
    </w:p>
    <w:p w:rsidR="003C32DD" w:rsidRPr="003C32DD" w:rsidRDefault="003C32DD" w:rsidP="003C32DD">
      <w:pPr>
        <w:pStyle w:val="Nincstrkz"/>
        <w:jc w:val="both"/>
      </w:pPr>
    </w:p>
    <w:sectPr w:rsidR="003C32DD" w:rsidRPr="003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C3209"/>
    <w:rsid w:val="000D4725"/>
    <w:rsid w:val="0010464F"/>
    <w:rsid w:val="001167BC"/>
    <w:rsid w:val="0013171E"/>
    <w:rsid w:val="0013733E"/>
    <w:rsid w:val="00173D46"/>
    <w:rsid w:val="00175AC5"/>
    <w:rsid w:val="00203229"/>
    <w:rsid w:val="0028368F"/>
    <w:rsid w:val="002F62E1"/>
    <w:rsid w:val="00335D39"/>
    <w:rsid w:val="003A000B"/>
    <w:rsid w:val="003B1BDB"/>
    <w:rsid w:val="003C2CDF"/>
    <w:rsid w:val="003C32DD"/>
    <w:rsid w:val="004435E6"/>
    <w:rsid w:val="0049641A"/>
    <w:rsid w:val="004C4DA7"/>
    <w:rsid w:val="004D276A"/>
    <w:rsid w:val="004E662E"/>
    <w:rsid w:val="005177FD"/>
    <w:rsid w:val="00535435"/>
    <w:rsid w:val="005542B4"/>
    <w:rsid w:val="005C4F0E"/>
    <w:rsid w:val="005F5A62"/>
    <w:rsid w:val="00651D93"/>
    <w:rsid w:val="006637BE"/>
    <w:rsid w:val="006658F3"/>
    <w:rsid w:val="00670CF3"/>
    <w:rsid w:val="00686847"/>
    <w:rsid w:val="006A029F"/>
    <w:rsid w:val="006C421D"/>
    <w:rsid w:val="006C4EC3"/>
    <w:rsid w:val="006D3DED"/>
    <w:rsid w:val="006E0C4A"/>
    <w:rsid w:val="006F5310"/>
    <w:rsid w:val="0070678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461AF"/>
    <w:rsid w:val="00895228"/>
    <w:rsid w:val="00922E89"/>
    <w:rsid w:val="009B2D9B"/>
    <w:rsid w:val="009B30EF"/>
    <w:rsid w:val="009D4C6C"/>
    <w:rsid w:val="009F3D5E"/>
    <w:rsid w:val="00A62596"/>
    <w:rsid w:val="00AA1E8C"/>
    <w:rsid w:val="00AB4E96"/>
    <w:rsid w:val="00AC7F08"/>
    <w:rsid w:val="00BB3280"/>
    <w:rsid w:val="00BB49DC"/>
    <w:rsid w:val="00BF72F7"/>
    <w:rsid w:val="00C136CF"/>
    <w:rsid w:val="00C17E71"/>
    <w:rsid w:val="00C22B5A"/>
    <w:rsid w:val="00C37721"/>
    <w:rsid w:val="00C61BB9"/>
    <w:rsid w:val="00C65404"/>
    <w:rsid w:val="00C81C6F"/>
    <w:rsid w:val="00D2204C"/>
    <w:rsid w:val="00D30923"/>
    <w:rsid w:val="00D42BD4"/>
    <w:rsid w:val="00D43F21"/>
    <w:rsid w:val="00DC1A63"/>
    <w:rsid w:val="00E429EB"/>
    <w:rsid w:val="00E6159B"/>
    <w:rsid w:val="00E66DEF"/>
    <w:rsid w:val="00E92FC8"/>
    <w:rsid w:val="00EB6827"/>
    <w:rsid w:val="00EC5A5E"/>
    <w:rsid w:val="00F14C8D"/>
    <w:rsid w:val="00F85410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0355-A3A5-4FB8-8CC5-BC0DB3DD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6</cp:revision>
  <cp:lastPrinted>2013-07-17T11:22:00Z</cp:lastPrinted>
  <dcterms:created xsi:type="dcterms:W3CDTF">2014-11-13T08:52:00Z</dcterms:created>
  <dcterms:modified xsi:type="dcterms:W3CDTF">2014-11-13T10:52:00Z</dcterms:modified>
</cp:coreProperties>
</file>